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DB5" w:rsidRDefault="00630C17" w:rsidP="00630C17">
      <w:pPr>
        <w:pStyle w:val="Default"/>
        <w:jc w:val="center"/>
        <w:rPr>
          <w:b/>
          <w:bCs/>
          <w:sz w:val="28"/>
          <w:szCs w:val="28"/>
        </w:rPr>
      </w:pPr>
      <w:r>
        <w:rPr>
          <w:bCs/>
          <w:noProof/>
          <w:sz w:val="16"/>
          <w:szCs w:val="16"/>
          <w:lang w:eastAsia="pt-BR"/>
        </w:rPr>
        <w:drawing>
          <wp:inline distT="0" distB="0" distL="0" distR="0">
            <wp:extent cx="1954924" cy="914400"/>
            <wp:effectExtent l="19050" t="0" r="7226" b="0"/>
            <wp:docPr id="7" name="Imagem 0" descr="logoGovDaReconstruç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GovDaReconstrução.jpg"/>
                    <pic:cNvPicPr/>
                  </pic:nvPicPr>
                  <pic:blipFill>
                    <a:blip r:embed="rId8" cstate="print"/>
                    <a:stretch>
                      <a:fillRect/>
                    </a:stretch>
                  </pic:blipFill>
                  <pic:spPr>
                    <a:xfrm>
                      <a:off x="0" y="0"/>
                      <a:ext cx="1954924" cy="914400"/>
                    </a:xfrm>
                    <a:prstGeom prst="rect">
                      <a:avLst/>
                    </a:prstGeom>
                  </pic:spPr>
                </pic:pic>
              </a:graphicData>
            </a:graphic>
          </wp:inline>
        </w:drawing>
      </w:r>
    </w:p>
    <w:p w:rsidR="00630C17" w:rsidRDefault="00630C17" w:rsidP="00630C17">
      <w:pPr>
        <w:pStyle w:val="Default"/>
        <w:jc w:val="center"/>
        <w:rPr>
          <w:b/>
          <w:bCs/>
          <w:sz w:val="28"/>
          <w:szCs w:val="28"/>
        </w:rPr>
      </w:pPr>
    </w:p>
    <w:p w:rsidR="00D5654E" w:rsidRDefault="00D5654E" w:rsidP="0000144E">
      <w:pPr>
        <w:pStyle w:val="Default"/>
        <w:rPr>
          <w:b/>
          <w:bCs/>
          <w:sz w:val="28"/>
          <w:szCs w:val="28"/>
        </w:rPr>
      </w:pPr>
    </w:p>
    <w:p w:rsidR="00630C17" w:rsidRDefault="00630C17" w:rsidP="00630C17">
      <w:pPr>
        <w:pStyle w:val="Default"/>
        <w:jc w:val="center"/>
        <w:rPr>
          <w:b/>
          <w:bCs/>
          <w:sz w:val="28"/>
          <w:szCs w:val="28"/>
        </w:rPr>
      </w:pPr>
    </w:p>
    <w:p w:rsidR="00630C17" w:rsidRDefault="00630C17" w:rsidP="00630C17">
      <w:pPr>
        <w:pStyle w:val="Default"/>
        <w:jc w:val="center"/>
        <w:rPr>
          <w:b/>
          <w:bCs/>
          <w:sz w:val="28"/>
          <w:szCs w:val="28"/>
        </w:rPr>
      </w:pPr>
    </w:p>
    <w:p w:rsidR="00EB2CE4" w:rsidRDefault="00EB2CE4" w:rsidP="00630C17">
      <w:pPr>
        <w:pStyle w:val="Default"/>
        <w:jc w:val="center"/>
        <w:rPr>
          <w:b/>
          <w:bCs/>
          <w:sz w:val="28"/>
          <w:szCs w:val="28"/>
        </w:rPr>
      </w:pPr>
    </w:p>
    <w:p w:rsidR="00630C17" w:rsidRPr="00EB2CE4" w:rsidRDefault="00630C17" w:rsidP="00630C17">
      <w:pPr>
        <w:pStyle w:val="Default"/>
        <w:jc w:val="center"/>
        <w:rPr>
          <w:b/>
          <w:bCs/>
          <w:sz w:val="40"/>
          <w:szCs w:val="40"/>
        </w:rPr>
      </w:pPr>
      <w:r w:rsidRPr="00EB2CE4">
        <w:rPr>
          <w:b/>
          <w:bCs/>
          <w:sz w:val="40"/>
          <w:szCs w:val="40"/>
        </w:rPr>
        <w:t>MEMORIAL DESCRITIVO</w:t>
      </w:r>
      <w:r w:rsidR="0000144E">
        <w:rPr>
          <w:b/>
          <w:bCs/>
          <w:sz w:val="40"/>
          <w:szCs w:val="40"/>
        </w:rPr>
        <w:t xml:space="preserve"> E ESPECIFICAÇÕES TÉCNICAS</w:t>
      </w:r>
    </w:p>
    <w:p w:rsidR="00D740F2" w:rsidRDefault="000529C8" w:rsidP="007F453B">
      <w:pPr>
        <w:pStyle w:val="Default"/>
        <w:tabs>
          <w:tab w:val="left" w:pos="1440"/>
        </w:tabs>
        <w:rPr>
          <w:b/>
          <w:bCs/>
          <w:sz w:val="28"/>
          <w:szCs w:val="28"/>
        </w:rPr>
      </w:pPr>
      <w:r>
        <w:rPr>
          <w:b/>
          <w:bCs/>
          <w:sz w:val="28"/>
          <w:szCs w:val="28"/>
        </w:rPr>
        <w:tab/>
      </w:r>
    </w:p>
    <w:p w:rsidR="00D5654E" w:rsidRDefault="00D5654E" w:rsidP="007F453B">
      <w:pPr>
        <w:pStyle w:val="Default"/>
        <w:tabs>
          <w:tab w:val="left" w:pos="1440"/>
        </w:tabs>
        <w:rPr>
          <w:b/>
          <w:bCs/>
          <w:sz w:val="28"/>
          <w:szCs w:val="28"/>
        </w:rPr>
      </w:pPr>
    </w:p>
    <w:p w:rsidR="00EB2CE4" w:rsidRDefault="00897B2D" w:rsidP="007F453B">
      <w:pPr>
        <w:pStyle w:val="Default"/>
        <w:tabs>
          <w:tab w:val="left" w:pos="1440"/>
        </w:tabs>
        <w:rPr>
          <w:b/>
          <w:bCs/>
          <w:sz w:val="28"/>
          <w:szCs w:val="28"/>
        </w:rPr>
      </w:pPr>
      <w:r>
        <w:rPr>
          <w:b/>
          <w:bCs/>
          <w:noProof/>
          <w:sz w:val="28"/>
          <w:szCs w:val="28"/>
          <w:lang w:eastAsia="pt-BR"/>
        </w:rPr>
        <w:drawing>
          <wp:inline distT="0" distB="0" distL="0" distR="0">
            <wp:extent cx="5400040" cy="4050030"/>
            <wp:effectExtent l="19050" t="0" r="0" b="0"/>
            <wp:docPr id="1" name="Imagem 0" descr="CAPS  FINAL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S  FINAL [2].jpg"/>
                    <pic:cNvPicPr/>
                  </pic:nvPicPr>
                  <pic:blipFill>
                    <a:blip r:embed="rId9" cstate="print"/>
                    <a:stretch>
                      <a:fillRect/>
                    </a:stretch>
                  </pic:blipFill>
                  <pic:spPr>
                    <a:xfrm>
                      <a:off x="0" y="0"/>
                      <a:ext cx="5400040" cy="4050030"/>
                    </a:xfrm>
                    <a:prstGeom prst="rect">
                      <a:avLst/>
                    </a:prstGeom>
                    <a:ln>
                      <a:noFill/>
                    </a:ln>
                    <a:effectLst>
                      <a:softEdge rad="112500"/>
                    </a:effectLst>
                  </pic:spPr>
                </pic:pic>
              </a:graphicData>
            </a:graphic>
          </wp:inline>
        </w:drawing>
      </w:r>
    </w:p>
    <w:p w:rsidR="00EB2CE4" w:rsidRDefault="00EB2CE4" w:rsidP="007F453B">
      <w:pPr>
        <w:pStyle w:val="Default"/>
        <w:tabs>
          <w:tab w:val="left" w:pos="1440"/>
        </w:tabs>
        <w:rPr>
          <w:b/>
          <w:bCs/>
          <w:sz w:val="28"/>
          <w:szCs w:val="28"/>
        </w:rPr>
      </w:pPr>
    </w:p>
    <w:p w:rsidR="00EB2CE4" w:rsidRDefault="00EB2CE4" w:rsidP="00D5654E">
      <w:pPr>
        <w:pStyle w:val="Default"/>
        <w:tabs>
          <w:tab w:val="left" w:pos="1440"/>
        </w:tabs>
        <w:jc w:val="center"/>
        <w:rPr>
          <w:b/>
          <w:bCs/>
          <w:sz w:val="28"/>
          <w:szCs w:val="28"/>
        </w:rPr>
      </w:pPr>
    </w:p>
    <w:p w:rsidR="00EB2CE4" w:rsidRDefault="00EB2CE4" w:rsidP="007F453B">
      <w:pPr>
        <w:pStyle w:val="Default"/>
        <w:tabs>
          <w:tab w:val="left" w:pos="1440"/>
        </w:tabs>
        <w:rPr>
          <w:b/>
          <w:bCs/>
          <w:sz w:val="28"/>
          <w:szCs w:val="28"/>
        </w:rPr>
      </w:pPr>
    </w:p>
    <w:p w:rsidR="00EB2CE4" w:rsidRDefault="00EB2CE4" w:rsidP="007F453B">
      <w:pPr>
        <w:pStyle w:val="Default"/>
        <w:tabs>
          <w:tab w:val="left" w:pos="1440"/>
        </w:tabs>
        <w:rPr>
          <w:b/>
          <w:bCs/>
          <w:sz w:val="28"/>
          <w:szCs w:val="28"/>
        </w:rPr>
      </w:pPr>
    </w:p>
    <w:p w:rsidR="00D5654E" w:rsidRDefault="00D5654E" w:rsidP="00D5654E">
      <w:pPr>
        <w:pStyle w:val="Default"/>
        <w:tabs>
          <w:tab w:val="left" w:pos="1440"/>
        </w:tabs>
        <w:jc w:val="center"/>
        <w:rPr>
          <w:b/>
          <w:bCs/>
          <w:sz w:val="28"/>
          <w:szCs w:val="28"/>
        </w:rPr>
      </w:pPr>
      <w:r>
        <w:rPr>
          <w:b/>
          <w:bCs/>
          <w:sz w:val="28"/>
          <w:szCs w:val="28"/>
        </w:rPr>
        <w:t>CENTRO DE ATENÇÃO PSICOSSOCIAL - CAPS</w:t>
      </w:r>
    </w:p>
    <w:p w:rsidR="004F426D" w:rsidRDefault="004F426D" w:rsidP="00D5654E">
      <w:pPr>
        <w:pStyle w:val="Default"/>
        <w:tabs>
          <w:tab w:val="left" w:pos="1440"/>
        </w:tabs>
        <w:jc w:val="center"/>
        <w:rPr>
          <w:b/>
          <w:bCs/>
          <w:sz w:val="28"/>
          <w:szCs w:val="28"/>
        </w:rPr>
      </w:pPr>
    </w:p>
    <w:p w:rsidR="004F426D" w:rsidRPr="004F426D" w:rsidRDefault="004F426D" w:rsidP="00D5654E">
      <w:pPr>
        <w:pStyle w:val="Default"/>
        <w:tabs>
          <w:tab w:val="left" w:pos="1440"/>
        </w:tabs>
        <w:jc w:val="center"/>
        <w:rPr>
          <w:b/>
          <w:bCs/>
          <w:sz w:val="22"/>
          <w:szCs w:val="22"/>
        </w:rPr>
        <w:sectPr w:rsidR="004F426D" w:rsidRPr="004F426D" w:rsidSect="0000144E">
          <w:footerReference w:type="default" r:id="rId10"/>
          <w:pgSz w:w="11906" w:h="16838"/>
          <w:pgMar w:top="1134" w:right="1701" w:bottom="1417" w:left="1701" w:header="708" w:footer="708" w:gutter="0"/>
          <w:cols w:space="708"/>
          <w:titlePg/>
          <w:docGrid w:linePitch="360"/>
        </w:sectPr>
      </w:pPr>
      <w:r>
        <w:rPr>
          <w:b/>
          <w:bCs/>
          <w:sz w:val="22"/>
          <w:szCs w:val="22"/>
        </w:rPr>
        <w:t>(PRAÇA SÃO</w:t>
      </w:r>
      <w:r w:rsidRPr="004F426D">
        <w:rPr>
          <w:b/>
          <w:bCs/>
          <w:sz w:val="22"/>
          <w:szCs w:val="22"/>
        </w:rPr>
        <w:t xml:space="preserve"> JOSÉ</w:t>
      </w:r>
      <w:proofErr w:type="gramStart"/>
      <w:r w:rsidRPr="004F426D">
        <w:rPr>
          <w:b/>
          <w:bCs/>
          <w:sz w:val="22"/>
          <w:szCs w:val="22"/>
        </w:rPr>
        <w:t>)</w:t>
      </w:r>
      <w:proofErr w:type="gramEnd"/>
    </w:p>
    <w:p w:rsidR="00CE5DB5" w:rsidRDefault="00CE5DB5" w:rsidP="007F453B">
      <w:pPr>
        <w:pStyle w:val="Default"/>
        <w:tabs>
          <w:tab w:val="left" w:pos="1440"/>
        </w:tabs>
        <w:rPr>
          <w:b/>
          <w:bCs/>
          <w:sz w:val="28"/>
          <w:szCs w:val="28"/>
        </w:rPr>
      </w:pPr>
    </w:p>
    <w:p w:rsidR="001601FC" w:rsidRDefault="001601FC" w:rsidP="001601FC">
      <w:pPr>
        <w:pStyle w:val="Default"/>
        <w:rPr>
          <w:b/>
          <w:bCs/>
          <w:sz w:val="28"/>
          <w:szCs w:val="28"/>
        </w:rPr>
      </w:pPr>
      <w:r>
        <w:rPr>
          <w:b/>
          <w:bCs/>
          <w:sz w:val="28"/>
          <w:szCs w:val="28"/>
        </w:rPr>
        <w:t xml:space="preserve">RELAÇÃO DE DOCUMENTOS </w:t>
      </w:r>
    </w:p>
    <w:p w:rsidR="00A5612F" w:rsidRDefault="00A5612F" w:rsidP="001601FC">
      <w:pPr>
        <w:pStyle w:val="Default"/>
        <w:rPr>
          <w:sz w:val="28"/>
          <w:szCs w:val="28"/>
        </w:rPr>
      </w:pPr>
    </w:p>
    <w:p w:rsidR="001601FC" w:rsidRDefault="001601FC" w:rsidP="005C5FA3">
      <w:pPr>
        <w:pStyle w:val="Default"/>
        <w:ind w:right="-1"/>
        <w:rPr>
          <w:sz w:val="18"/>
          <w:szCs w:val="18"/>
        </w:rPr>
      </w:pPr>
      <w:r>
        <w:rPr>
          <w:b/>
          <w:bCs/>
          <w:sz w:val="18"/>
          <w:szCs w:val="18"/>
        </w:rPr>
        <w:t>MEMORIAL</w:t>
      </w:r>
      <w:r w:rsidR="00CE5DB5">
        <w:rPr>
          <w:b/>
          <w:bCs/>
          <w:sz w:val="18"/>
          <w:szCs w:val="18"/>
        </w:rPr>
        <w:t xml:space="preserve"> </w:t>
      </w:r>
      <w:r>
        <w:rPr>
          <w:b/>
          <w:bCs/>
          <w:sz w:val="18"/>
          <w:szCs w:val="18"/>
        </w:rPr>
        <w:t>DESCRITIVO</w:t>
      </w:r>
      <w:proofErr w:type="gramStart"/>
      <w:r>
        <w:rPr>
          <w:b/>
          <w:bCs/>
          <w:sz w:val="18"/>
          <w:szCs w:val="18"/>
        </w:rPr>
        <w:t>.............................................................................................</w:t>
      </w:r>
      <w:r w:rsidR="00AA5394">
        <w:rPr>
          <w:b/>
          <w:bCs/>
          <w:sz w:val="18"/>
          <w:szCs w:val="18"/>
        </w:rPr>
        <w:t>...............................</w:t>
      </w:r>
      <w:r w:rsidR="00AD1B2D">
        <w:rPr>
          <w:b/>
          <w:bCs/>
          <w:sz w:val="18"/>
          <w:szCs w:val="18"/>
        </w:rPr>
        <w:t>.</w:t>
      </w:r>
      <w:proofErr w:type="gramEnd"/>
      <w:r w:rsidR="00AD1B2D">
        <w:rPr>
          <w:b/>
          <w:bCs/>
          <w:sz w:val="18"/>
          <w:szCs w:val="18"/>
        </w:rPr>
        <w:t>3</w:t>
      </w:r>
    </w:p>
    <w:p w:rsidR="00591460" w:rsidRPr="00202E47" w:rsidRDefault="00AA5394" w:rsidP="005C5FA3">
      <w:pPr>
        <w:pStyle w:val="Default"/>
        <w:ind w:right="-1"/>
        <w:rPr>
          <w:b/>
          <w:bCs/>
          <w:sz w:val="18"/>
          <w:szCs w:val="18"/>
        </w:rPr>
      </w:pPr>
      <w:r>
        <w:rPr>
          <w:b/>
          <w:bCs/>
          <w:sz w:val="18"/>
          <w:szCs w:val="18"/>
        </w:rPr>
        <w:t>1. OBJETO</w:t>
      </w:r>
      <w:proofErr w:type="gramStart"/>
      <w:r>
        <w:rPr>
          <w:b/>
          <w:bCs/>
          <w:sz w:val="18"/>
          <w:szCs w:val="18"/>
        </w:rPr>
        <w:t>.</w:t>
      </w:r>
      <w:r w:rsidR="001601FC">
        <w:rPr>
          <w:b/>
          <w:bCs/>
          <w:sz w:val="18"/>
          <w:szCs w:val="18"/>
        </w:rPr>
        <w:t>.........................................................................................................................</w:t>
      </w:r>
      <w:r>
        <w:rPr>
          <w:b/>
          <w:bCs/>
          <w:sz w:val="18"/>
          <w:szCs w:val="18"/>
        </w:rPr>
        <w:t>..........................</w:t>
      </w:r>
      <w:r w:rsidRPr="00AD1B2D">
        <w:rPr>
          <w:bCs/>
          <w:sz w:val="18"/>
          <w:szCs w:val="18"/>
        </w:rPr>
        <w:t>.</w:t>
      </w:r>
      <w:proofErr w:type="gramEnd"/>
      <w:r w:rsidR="00AD1B2D">
        <w:rPr>
          <w:bCs/>
          <w:sz w:val="18"/>
          <w:szCs w:val="18"/>
        </w:rPr>
        <w:t>3</w:t>
      </w:r>
    </w:p>
    <w:p w:rsidR="001601FC" w:rsidRDefault="00202E47" w:rsidP="005C5FA3">
      <w:pPr>
        <w:pStyle w:val="Default"/>
        <w:ind w:right="-1"/>
        <w:rPr>
          <w:sz w:val="18"/>
          <w:szCs w:val="18"/>
        </w:rPr>
      </w:pPr>
      <w:r>
        <w:rPr>
          <w:b/>
          <w:bCs/>
          <w:sz w:val="18"/>
          <w:szCs w:val="18"/>
        </w:rPr>
        <w:t>2</w:t>
      </w:r>
      <w:r w:rsidR="001601FC">
        <w:rPr>
          <w:b/>
          <w:bCs/>
          <w:sz w:val="18"/>
          <w:szCs w:val="18"/>
        </w:rPr>
        <w:t>. MATE</w:t>
      </w:r>
      <w:r w:rsidR="00AA5394">
        <w:rPr>
          <w:b/>
          <w:bCs/>
          <w:sz w:val="18"/>
          <w:szCs w:val="18"/>
        </w:rPr>
        <w:t>RIAIS OU EQUIPAMENTOS SIMILARES</w:t>
      </w:r>
      <w:proofErr w:type="gramStart"/>
      <w:r w:rsidR="00AA5394">
        <w:rPr>
          <w:b/>
          <w:bCs/>
          <w:sz w:val="18"/>
          <w:szCs w:val="18"/>
        </w:rPr>
        <w:t>.</w:t>
      </w:r>
      <w:r w:rsidR="001601FC">
        <w:rPr>
          <w:b/>
          <w:bCs/>
          <w:sz w:val="18"/>
          <w:szCs w:val="18"/>
        </w:rPr>
        <w:t>.....................................................................................</w:t>
      </w:r>
      <w:r w:rsidR="00AA5394">
        <w:rPr>
          <w:b/>
          <w:bCs/>
          <w:sz w:val="18"/>
          <w:szCs w:val="18"/>
        </w:rPr>
        <w:t>.</w:t>
      </w:r>
      <w:proofErr w:type="gramEnd"/>
      <w:r w:rsidR="00AD1B2D">
        <w:rPr>
          <w:b/>
          <w:bCs/>
          <w:sz w:val="18"/>
          <w:szCs w:val="18"/>
        </w:rPr>
        <w:t>4</w:t>
      </w:r>
    </w:p>
    <w:p w:rsidR="001601FC" w:rsidRDefault="008B4622" w:rsidP="005C5FA3">
      <w:pPr>
        <w:pStyle w:val="Default"/>
        <w:ind w:right="-1"/>
        <w:rPr>
          <w:sz w:val="18"/>
          <w:szCs w:val="18"/>
        </w:rPr>
      </w:pPr>
      <w:r>
        <w:rPr>
          <w:b/>
          <w:bCs/>
          <w:sz w:val="18"/>
          <w:szCs w:val="18"/>
        </w:rPr>
        <w:t>3</w:t>
      </w:r>
      <w:r w:rsidR="001601FC">
        <w:rPr>
          <w:b/>
          <w:bCs/>
          <w:sz w:val="18"/>
          <w:szCs w:val="18"/>
        </w:rPr>
        <w:t>. FASES DE</w:t>
      </w:r>
      <w:r w:rsidR="00AA5394">
        <w:rPr>
          <w:b/>
          <w:bCs/>
          <w:sz w:val="18"/>
          <w:szCs w:val="18"/>
        </w:rPr>
        <w:t xml:space="preserve"> OB</w:t>
      </w:r>
      <w:r w:rsidR="001601FC">
        <w:rPr>
          <w:b/>
          <w:bCs/>
          <w:sz w:val="18"/>
          <w:szCs w:val="18"/>
        </w:rPr>
        <w:t>RAS</w:t>
      </w:r>
      <w:proofErr w:type="gramStart"/>
      <w:r w:rsidR="001601FC">
        <w:rPr>
          <w:b/>
          <w:bCs/>
          <w:sz w:val="18"/>
          <w:szCs w:val="18"/>
        </w:rPr>
        <w:t>...................................................................................................................................</w:t>
      </w:r>
      <w:r w:rsidR="00AA5394">
        <w:rPr>
          <w:b/>
          <w:bCs/>
          <w:sz w:val="18"/>
          <w:szCs w:val="18"/>
        </w:rPr>
        <w:t>.</w:t>
      </w:r>
      <w:proofErr w:type="gramEnd"/>
      <w:r w:rsidR="00C46969">
        <w:rPr>
          <w:b/>
          <w:bCs/>
          <w:sz w:val="18"/>
          <w:szCs w:val="18"/>
        </w:rPr>
        <w:t>4</w:t>
      </w:r>
    </w:p>
    <w:p w:rsidR="00791E85" w:rsidRDefault="008B4622" w:rsidP="005C5FA3">
      <w:pPr>
        <w:pStyle w:val="Default"/>
        <w:ind w:right="-1"/>
        <w:rPr>
          <w:b/>
          <w:bCs/>
          <w:sz w:val="18"/>
          <w:szCs w:val="18"/>
        </w:rPr>
      </w:pPr>
      <w:r>
        <w:rPr>
          <w:b/>
          <w:bCs/>
          <w:sz w:val="18"/>
          <w:szCs w:val="18"/>
        </w:rPr>
        <w:t>4</w:t>
      </w:r>
      <w:r w:rsidR="001601FC">
        <w:rPr>
          <w:b/>
          <w:bCs/>
          <w:sz w:val="18"/>
          <w:szCs w:val="18"/>
        </w:rPr>
        <w:t>. MOVIMENTO DE TERRA E CONTENÇÕES</w:t>
      </w:r>
      <w:proofErr w:type="gramStart"/>
      <w:r w:rsidR="00AA5394">
        <w:rPr>
          <w:b/>
          <w:bCs/>
          <w:sz w:val="18"/>
          <w:szCs w:val="18"/>
        </w:rPr>
        <w:t>.</w:t>
      </w:r>
      <w:r w:rsidR="001601FC">
        <w:rPr>
          <w:b/>
          <w:bCs/>
          <w:sz w:val="18"/>
          <w:szCs w:val="18"/>
        </w:rPr>
        <w:t>.........................................................................................</w:t>
      </w:r>
      <w:r w:rsidR="00AA5394">
        <w:rPr>
          <w:b/>
          <w:bCs/>
          <w:sz w:val="18"/>
          <w:szCs w:val="18"/>
        </w:rPr>
        <w:t>..</w:t>
      </w:r>
      <w:proofErr w:type="gramEnd"/>
      <w:r w:rsidR="00C46969">
        <w:rPr>
          <w:b/>
          <w:bCs/>
          <w:sz w:val="18"/>
          <w:szCs w:val="18"/>
        </w:rPr>
        <w:t>5</w:t>
      </w:r>
    </w:p>
    <w:p w:rsidR="001601FC" w:rsidRDefault="008B4622" w:rsidP="005C5FA3">
      <w:pPr>
        <w:pStyle w:val="Default"/>
        <w:ind w:right="-1"/>
        <w:rPr>
          <w:sz w:val="18"/>
          <w:szCs w:val="18"/>
        </w:rPr>
      </w:pPr>
      <w:proofErr w:type="gramStart"/>
      <w:r>
        <w:rPr>
          <w:b/>
          <w:bCs/>
          <w:sz w:val="18"/>
          <w:szCs w:val="18"/>
        </w:rPr>
        <w:t>5</w:t>
      </w:r>
      <w:r w:rsidR="00791E85">
        <w:rPr>
          <w:b/>
          <w:bCs/>
          <w:sz w:val="18"/>
          <w:szCs w:val="18"/>
        </w:rPr>
        <w:t>.</w:t>
      </w:r>
      <w:proofErr w:type="gramEnd"/>
      <w:r w:rsidR="00791E85">
        <w:rPr>
          <w:b/>
          <w:bCs/>
          <w:sz w:val="18"/>
          <w:szCs w:val="18"/>
        </w:rPr>
        <w:t>ESTRUTURAS DE CONCRETO ARMADO............................................................................</w:t>
      </w:r>
      <w:r w:rsidR="00AD1B2D">
        <w:rPr>
          <w:b/>
          <w:bCs/>
          <w:sz w:val="18"/>
          <w:szCs w:val="18"/>
        </w:rPr>
        <w:t>...................</w:t>
      </w:r>
      <w:r w:rsidR="00C46969">
        <w:rPr>
          <w:b/>
          <w:bCs/>
          <w:sz w:val="18"/>
          <w:szCs w:val="18"/>
        </w:rPr>
        <w:t>7</w:t>
      </w:r>
    </w:p>
    <w:p w:rsidR="001601FC" w:rsidRDefault="008B4622" w:rsidP="005C5FA3">
      <w:pPr>
        <w:pStyle w:val="Default"/>
        <w:ind w:right="-1"/>
        <w:rPr>
          <w:sz w:val="18"/>
          <w:szCs w:val="18"/>
        </w:rPr>
      </w:pPr>
      <w:r>
        <w:rPr>
          <w:b/>
          <w:bCs/>
          <w:sz w:val="18"/>
          <w:szCs w:val="18"/>
        </w:rPr>
        <w:t>6</w:t>
      </w:r>
      <w:r w:rsidR="001601FC">
        <w:rPr>
          <w:b/>
          <w:bCs/>
          <w:sz w:val="18"/>
          <w:szCs w:val="18"/>
        </w:rPr>
        <w:t>. IMPERMEABILIZAÇÃO – SERVIÇOS PRELIMINARES</w:t>
      </w:r>
      <w:proofErr w:type="gramStart"/>
      <w:r w:rsidR="001601FC">
        <w:rPr>
          <w:b/>
          <w:bCs/>
          <w:sz w:val="18"/>
          <w:szCs w:val="18"/>
        </w:rPr>
        <w:t>........................................</w:t>
      </w:r>
      <w:r w:rsidR="00AA5394">
        <w:rPr>
          <w:b/>
          <w:bCs/>
          <w:sz w:val="18"/>
          <w:szCs w:val="18"/>
        </w:rPr>
        <w:t>................................</w:t>
      </w:r>
      <w:proofErr w:type="gramEnd"/>
      <w:r w:rsidR="00AD1B2D">
        <w:rPr>
          <w:b/>
          <w:bCs/>
          <w:sz w:val="18"/>
          <w:szCs w:val="18"/>
        </w:rPr>
        <w:t>1</w:t>
      </w:r>
      <w:r w:rsidR="00C46969">
        <w:rPr>
          <w:b/>
          <w:bCs/>
          <w:sz w:val="18"/>
          <w:szCs w:val="18"/>
        </w:rPr>
        <w:t>6</w:t>
      </w:r>
    </w:p>
    <w:p w:rsidR="001601FC" w:rsidRDefault="008B4622" w:rsidP="005C5FA3">
      <w:pPr>
        <w:pStyle w:val="Default"/>
        <w:ind w:right="-1"/>
        <w:rPr>
          <w:sz w:val="18"/>
          <w:szCs w:val="18"/>
        </w:rPr>
      </w:pPr>
      <w:r>
        <w:rPr>
          <w:b/>
          <w:bCs/>
          <w:sz w:val="18"/>
          <w:szCs w:val="18"/>
        </w:rPr>
        <w:t>7</w:t>
      </w:r>
      <w:r w:rsidR="001601FC">
        <w:rPr>
          <w:b/>
          <w:bCs/>
          <w:sz w:val="18"/>
          <w:szCs w:val="18"/>
        </w:rPr>
        <w:t>. ALVENARIA DE VEDAÇÃO</w:t>
      </w:r>
      <w:proofErr w:type="gramStart"/>
      <w:r w:rsidR="00AA5394">
        <w:rPr>
          <w:b/>
          <w:bCs/>
          <w:sz w:val="18"/>
          <w:szCs w:val="18"/>
        </w:rPr>
        <w:t>.</w:t>
      </w:r>
      <w:r w:rsidR="001601FC">
        <w:rPr>
          <w:b/>
          <w:bCs/>
          <w:sz w:val="18"/>
          <w:szCs w:val="18"/>
        </w:rPr>
        <w:t>..................................................................................................................</w:t>
      </w:r>
      <w:r w:rsidR="00AA5394">
        <w:rPr>
          <w:b/>
          <w:bCs/>
          <w:sz w:val="18"/>
          <w:szCs w:val="18"/>
        </w:rPr>
        <w:t>.</w:t>
      </w:r>
      <w:proofErr w:type="gramEnd"/>
      <w:r w:rsidR="00AD1B2D">
        <w:rPr>
          <w:b/>
          <w:bCs/>
          <w:sz w:val="18"/>
          <w:szCs w:val="18"/>
        </w:rPr>
        <w:t>1</w:t>
      </w:r>
      <w:r w:rsidR="00C46969">
        <w:rPr>
          <w:b/>
          <w:bCs/>
          <w:sz w:val="18"/>
          <w:szCs w:val="18"/>
        </w:rPr>
        <w:t>7</w:t>
      </w:r>
    </w:p>
    <w:p w:rsidR="001601FC" w:rsidRDefault="008B4622" w:rsidP="005C5FA3">
      <w:pPr>
        <w:pStyle w:val="Default"/>
        <w:ind w:right="-1"/>
        <w:rPr>
          <w:sz w:val="18"/>
          <w:szCs w:val="18"/>
        </w:rPr>
      </w:pPr>
      <w:r>
        <w:rPr>
          <w:b/>
          <w:bCs/>
          <w:sz w:val="18"/>
          <w:szCs w:val="18"/>
        </w:rPr>
        <w:t>8</w:t>
      </w:r>
      <w:r w:rsidR="00AA5394">
        <w:rPr>
          <w:b/>
          <w:bCs/>
          <w:sz w:val="18"/>
          <w:szCs w:val="18"/>
        </w:rPr>
        <w:t xml:space="preserve">. </w:t>
      </w:r>
      <w:r w:rsidR="001601FC">
        <w:rPr>
          <w:b/>
          <w:bCs/>
          <w:sz w:val="18"/>
          <w:szCs w:val="18"/>
        </w:rPr>
        <w:t>VERGAS E CONTRA-</w:t>
      </w:r>
      <w:proofErr w:type="gramStart"/>
      <w:r w:rsidR="001601FC">
        <w:rPr>
          <w:b/>
          <w:bCs/>
          <w:sz w:val="18"/>
          <w:szCs w:val="18"/>
        </w:rPr>
        <w:t>VERGAS ...</w:t>
      </w:r>
      <w:proofErr w:type="gramEnd"/>
      <w:r w:rsidR="001601FC">
        <w:rPr>
          <w:b/>
          <w:bCs/>
          <w:sz w:val="18"/>
          <w:szCs w:val="18"/>
        </w:rPr>
        <w:t>.........................................</w:t>
      </w:r>
      <w:r w:rsidR="00AA5394">
        <w:rPr>
          <w:b/>
          <w:bCs/>
          <w:sz w:val="18"/>
          <w:szCs w:val="18"/>
        </w:rPr>
        <w:t>.</w:t>
      </w:r>
      <w:r w:rsidR="001601FC">
        <w:rPr>
          <w:b/>
          <w:bCs/>
          <w:sz w:val="18"/>
          <w:szCs w:val="18"/>
        </w:rPr>
        <w:t>................................</w:t>
      </w:r>
      <w:r w:rsidR="00AA5394">
        <w:rPr>
          <w:b/>
          <w:bCs/>
          <w:sz w:val="18"/>
          <w:szCs w:val="18"/>
        </w:rPr>
        <w:t>................................</w:t>
      </w:r>
      <w:r w:rsidR="00AD1B2D">
        <w:rPr>
          <w:b/>
          <w:bCs/>
          <w:sz w:val="18"/>
          <w:szCs w:val="18"/>
        </w:rPr>
        <w:t>1</w:t>
      </w:r>
      <w:r w:rsidR="00C46969">
        <w:rPr>
          <w:b/>
          <w:bCs/>
          <w:sz w:val="18"/>
          <w:szCs w:val="18"/>
        </w:rPr>
        <w:t>8</w:t>
      </w:r>
    </w:p>
    <w:p w:rsidR="001601FC" w:rsidRDefault="008B4622" w:rsidP="005C5FA3">
      <w:pPr>
        <w:pStyle w:val="Default"/>
        <w:ind w:right="-1"/>
        <w:rPr>
          <w:sz w:val="18"/>
          <w:szCs w:val="18"/>
        </w:rPr>
      </w:pPr>
      <w:r>
        <w:rPr>
          <w:b/>
          <w:bCs/>
          <w:sz w:val="18"/>
          <w:szCs w:val="18"/>
        </w:rPr>
        <w:t>9</w:t>
      </w:r>
      <w:r w:rsidR="001601FC">
        <w:rPr>
          <w:b/>
          <w:bCs/>
          <w:sz w:val="18"/>
          <w:szCs w:val="18"/>
        </w:rPr>
        <w:t>. CHAPISCO PARA PAREDE EXTERNA E INTERNA</w:t>
      </w:r>
      <w:proofErr w:type="gramStart"/>
      <w:r w:rsidR="001601FC">
        <w:rPr>
          <w:b/>
          <w:bCs/>
          <w:sz w:val="18"/>
          <w:szCs w:val="18"/>
        </w:rPr>
        <w:t>..........................................................................</w:t>
      </w:r>
      <w:r w:rsidR="00AA5394">
        <w:rPr>
          <w:b/>
          <w:bCs/>
          <w:sz w:val="18"/>
          <w:szCs w:val="18"/>
        </w:rPr>
        <w:t>.</w:t>
      </w:r>
      <w:r w:rsidR="00C46969">
        <w:rPr>
          <w:b/>
          <w:bCs/>
          <w:sz w:val="18"/>
          <w:szCs w:val="18"/>
        </w:rPr>
        <w:t>..</w:t>
      </w:r>
      <w:proofErr w:type="gramEnd"/>
      <w:r w:rsidR="00C46969">
        <w:rPr>
          <w:b/>
          <w:bCs/>
          <w:sz w:val="18"/>
          <w:szCs w:val="18"/>
        </w:rPr>
        <w:t>18</w:t>
      </w:r>
    </w:p>
    <w:p w:rsidR="001601FC" w:rsidRDefault="000B276E" w:rsidP="005C5FA3">
      <w:pPr>
        <w:pStyle w:val="Default"/>
        <w:ind w:right="-1"/>
        <w:rPr>
          <w:sz w:val="18"/>
          <w:szCs w:val="18"/>
        </w:rPr>
      </w:pPr>
      <w:r>
        <w:rPr>
          <w:b/>
          <w:bCs/>
          <w:color w:val="auto"/>
          <w:sz w:val="18"/>
          <w:szCs w:val="18"/>
        </w:rPr>
        <w:t>10</w:t>
      </w:r>
      <w:r w:rsidR="00AA5394" w:rsidRPr="000B276E">
        <w:rPr>
          <w:b/>
          <w:bCs/>
          <w:color w:val="auto"/>
          <w:sz w:val="18"/>
          <w:szCs w:val="18"/>
        </w:rPr>
        <w:t>.</w:t>
      </w:r>
      <w:r w:rsidR="00AA5394">
        <w:rPr>
          <w:b/>
          <w:bCs/>
          <w:sz w:val="18"/>
          <w:szCs w:val="18"/>
        </w:rPr>
        <w:t xml:space="preserve"> REBOCO PAULISTA</w:t>
      </w:r>
      <w:proofErr w:type="gramStart"/>
      <w:r w:rsidR="001601FC">
        <w:rPr>
          <w:b/>
          <w:bCs/>
          <w:sz w:val="18"/>
          <w:szCs w:val="18"/>
        </w:rPr>
        <w:t>............................................................................................................................</w:t>
      </w:r>
      <w:r w:rsidR="00AA5394">
        <w:rPr>
          <w:b/>
          <w:bCs/>
          <w:sz w:val="18"/>
          <w:szCs w:val="18"/>
        </w:rPr>
        <w:t>.</w:t>
      </w:r>
      <w:proofErr w:type="gramEnd"/>
      <w:r w:rsidR="001D540C">
        <w:rPr>
          <w:b/>
          <w:bCs/>
          <w:sz w:val="18"/>
          <w:szCs w:val="18"/>
        </w:rPr>
        <w:t>19</w:t>
      </w:r>
    </w:p>
    <w:p w:rsidR="001601FC" w:rsidRDefault="00591460" w:rsidP="005C5FA3">
      <w:pPr>
        <w:pStyle w:val="Default"/>
        <w:ind w:right="-1"/>
        <w:rPr>
          <w:sz w:val="18"/>
          <w:szCs w:val="18"/>
        </w:rPr>
      </w:pPr>
      <w:r>
        <w:rPr>
          <w:b/>
          <w:bCs/>
          <w:sz w:val="18"/>
          <w:szCs w:val="18"/>
        </w:rPr>
        <w:t>1</w:t>
      </w:r>
      <w:r w:rsidR="000B276E">
        <w:rPr>
          <w:b/>
          <w:bCs/>
          <w:sz w:val="18"/>
          <w:szCs w:val="18"/>
        </w:rPr>
        <w:t>1</w:t>
      </w:r>
      <w:r w:rsidR="001601FC">
        <w:rPr>
          <w:b/>
          <w:bCs/>
          <w:sz w:val="18"/>
          <w:szCs w:val="18"/>
        </w:rPr>
        <w:t>. LAST</w:t>
      </w:r>
      <w:r w:rsidR="00AA5394">
        <w:rPr>
          <w:b/>
          <w:bCs/>
          <w:sz w:val="18"/>
          <w:szCs w:val="18"/>
        </w:rPr>
        <w:t>RO CONTRAPISO</w:t>
      </w:r>
      <w:proofErr w:type="gramStart"/>
      <w:r w:rsidR="001601FC">
        <w:rPr>
          <w:b/>
          <w:bCs/>
          <w:sz w:val="18"/>
          <w:szCs w:val="18"/>
        </w:rPr>
        <w:t>........................................................................................</w:t>
      </w:r>
      <w:r w:rsidR="00AA5394">
        <w:rPr>
          <w:b/>
          <w:bCs/>
          <w:sz w:val="18"/>
          <w:szCs w:val="18"/>
        </w:rPr>
        <w:t>................................</w:t>
      </w:r>
      <w:proofErr w:type="gramEnd"/>
      <w:r w:rsidR="001D540C">
        <w:rPr>
          <w:b/>
          <w:bCs/>
          <w:sz w:val="18"/>
          <w:szCs w:val="18"/>
        </w:rPr>
        <w:t>19</w:t>
      </w:r>
    </w:p>
    <w:p w:rsidR="001601FC" w:rsidRDefault="00591460" w:rsidP="005C5FA3">
      <w:pPr>
        <w:pStyle w:val="Default"/>
        <w:ind w:right="-1"/>
        <w:rPr>
          <w:sz w:val="18"/>
          <w:szCs w:val="18"/>
        </w:rPr>
      </w:pPr>
      <w:r>
        <w:rPr>
          <w:b/>
          <w:bCs/>
          <w:sz w:val="18"/>
          <w:szCs w:val="18"/>
        </w:rPr>
        <w:t>1</w:t>
      </w:r>
      <w:r w:rsidR="000B276E">
        <w:rPr>
          <w:b/>
          <w:bCs/>
          <w:sz w:val="18"/>
          <w:szCs w:val="18"/>
        </w:rPr>
        <w:t>2</w:t>
      </w:r>
      <w:r w:rsidR="001601FC">
        <w:rPr>
          <w:b/>
          <w:bCs/>
          <w:sz w:val="18"/>
          <w:szCs w:val="18"/>
        </w:rPr>
        <w:t>. JUNTAS DE DILATAÇÃO</w:t>
      </w:r>
      <w:proofErr w:type="gramStart"/>
      <w:r w:rsidR="00AA5394">
        <w:rPr>
          <w:b/>
          <w:bCs/>
          <w:sz w:val="18"/>
          <w:szCs w:val="18"/>
        </w:rPr>
        <w:t>.......</w:t>
      </w:r>
      <w:r w:rsidR="001601FC">
        <w:rPr>
          <w:b/>
          <w:bCs/>
          <w:sz w:val="18"/>
          <w:szCs w:val="18"/>
        </w:rPr>
        <w:t>........................................................................................................</w:t>
      </w:r>
      <w:r w:rsidR="00AA5394">
        <w:rPr>
          <w:b/>
          <w:bCs/>
          <w:sz w:val="18"/>
          <w:szCs w:val="18"/>
        </w:rPr>
        <w:t>......</w:t>
      </w:r>
      <w:proofErr w:type="gramEnd"/>
      <w:r w:rsidR="00AD1B2D">
        <w:rPr>
          <w:b/>
          <w:bCs/>
          <w:sz w:val="18"/>
          <w:szCs w:val="18"/>
        </w:rPr>
        <w:t>2</w:t>
      </w:r>
      <w:r w:rsidR="001D540C">
        <w:rPr>
          <w:b/>
          <w:bCs/>
          <w:sz w:val="18"/>
          <w:szCs w:val="18"/>
        </w:rPr>
        <w:t>0</w:t>
      </w:r>
    </w:p>
    <w:p w:rsidR="001601FC" w:rsidRDefault="00591460" w:rsidP="005C5FA3">
      <w:pPr>
        <w:pStyle w:val="Default"/>
        <w:ind w:right="-1"/>
        <w:rPr>
          <w:sz w:val="18"/>
          <w:szCs w:val="18"/>
        </w:rPr>
      </w:pPr>
      <w:r>
        <w:rPr>
          <w:b/>
          <w:bCs/>
          <w:sz w:val="18"/>
          <w:szCs w:val="18"/>
        </w:rPr>
        <w:t>1</w:t>
      </w:r>
      <w:r w:rsidR="000B276E">
        <w:rPr>
          <w:b/>
          <w:bCs/>
          <w:sz w:val="18"/>
          <w:szCs w:val="18"/>
        </w:rPr>
        <w:t>3</w:t>
      </w:r>
      <w:r w:rsidR="001601FC">
        <w:rPr>
          <w:b/>
          <w:bCs/>
          <w:sz w:val="18"/>
          <w:szCs w:val="18"/>
        </w:rPr>
        <w:t xml:space="preserve">. ACABAMENTOS </w:t>
      </w:r>
      <w:proofErr w:type="gramStart"/>
      <w:r w:rsidR="001601FC">
        <w:rPr>
          <w:b/>
          <w:bCs/>
          <w:sz w:val="18"/>
          <w:szCs w:val="18"/>
        </w:rPr>
        <w:t>INTERNOS ...</w:t>
      </w:r>
      <w:proofErr w:type="gramEnd"/>
      <w:r w:rsidR="001601FC">
        <w:rPr>
          <w:b/>
          <w:bCs/>
          <w:sz w:val="18"/>
          <w:szCs w:val="18"/>
        </w:rPr>
        <w:t>...........................................................................................................</w:t>
      </w:r>
      <w:r w:rsidR="00AA5394">
        <w:rPr>
          <w:b/>
          <w:bCs/>
          <w:sz w:val="18"/>
          <w:szCs w:val="18"/>
        </w:rPr>
        <w:t>.</w:t>
      </w:r>
      <w:r w:rsidR="00AD1B2D">
        <w:rPr>
          <w:b/>
          <w:bCs/>
          <w:sz w:val="18"/>
          <w:szCs w:val="18"/>
        </w:rPr>
        <w:t>2</w:t>
      </w:r>
      <w:r w:rsidR="001D540C">
        <w:rPr>
          <w:b/>
          <w:bCs/>
          <w:sz w:val="18"/>
          <w:szCs w:val="18"/>
        </w:rPr>
        <w:t>1</w:t>
      </w:r>
    </w:p>
    <w:p w:rsidR="001601FC" w:rsidRPr="00711C22" w:rsidRDefault="001601FC" w:rsidP="005C5FA3">
      <w:pPr>
        <w:pStyle w:val="Default"/>
        <w:ind w:right="-1"/>
        <w:rPr>
          <w:color w:val="auto"/>
          <w:sz w:val="18"/>
          <w:szCs w:val="18"/>
        </w:rPr>
      </w:pPr>
      <w:proofErr w:type="gramStart"/>
      <w:r w:rsidRPr="00711C22">
        <w:rPr>
          <w:color w:val="auto"/>
          <w:sz w:val="18"/>
          <w:szCs w:val="18"/>
        </w:rPr>
        <w:t>1</w:t>
      </w:r>
      <w:r w:rsidR="000B276E" w:rsidRPr="00711C22">
        <w:rPr>
          <w:color w:val="auto"/>
          <w:sz w:val="18"/>
          <w:szCs w:val="18"/>
        </w:rPr>
        <w:t>3</w:t>
      </w:r>
      <w:r w:rsidR="00827C51" w:rsidRPr="00711C22">
        <w:rPr>
          <w:color w:val="auto"/>
          <w:sz w:val="18"/>
          <w:szCs w:val="18"/>
        </w:rPr>
        <w:t>.1.</w:t>
      </w:r>
      <w:proofErr w:type="gramEnd"/>
      <w:r w:rsidRPr="00711C22">
        <w:rPr>
          <w:color w:val="auto"/>
          <w:sz w:val="18"/>
          <w:szCs w:val="18"/>
        </w:rPr>
        <w:t>REVESTIMENTOS CERÂMICOS NAS PAREDES INTERNAS ......</w:t>
      </w:r>
      <w:r w:rsidR="00827C51" w:rsidRPr="00711C22">
        <w:rPr>
          <w:color w:val="auto"/>
          <w:sz w:val="18"/>
          <w:szCs w:val="18"/>
        </w:rPr>
        <w:t>.</w:t>
      </w:r>
      <w:r w:rsidRPr="00711C22">
        <w:rPr>
          <w:color w:val="auto"/>
          <w:sz w:val="18"/>
          <w:szCs w:val="18"/>
        </w:rPr>
        <w:t>.................................................</w:t>
      </w:r>
      <w:r w:rsidR="005671B6" w:rsidRPr="00711C22">
        <w:rPr>
          <w:color w:val="auto"/>
          <w:sz w:val="18"/>
          <w:szCs w:val="18"/>
        </w:rPr>
        <w:t>.21</w:t>
      </w:r>
    </w:p>
    <w:p w:rsidR="00730B2D" w:rsidRPr="00711C22" w:rsidRDefault="000B276E" w:rsidP="005C5FA3">
      <w:pPr>
        <w:pStyle w:val="Default"/>
        <w:ind w:right="-1"/>
        <w:rPr>
          <w:color w:val="auto"/>
          <w:sz w:val="18"/>
          <w:szCs w:val="18"/>
        </w:rPr>
      </w:pPr>
      <w:proofErr w:type="gramStart"/>
      <w:r w:rsidRPr="00711C22">
        <w:rPr>
          <w:color w:val="auto"/>
          <w:sz w:val="18"/>
          <w:szCs w:val="18"/>
        </w:rPr>
        <w:t>13</w:t>
      </w:r>
      <w:r w:rsidR="005671B6" w:rsidRPr="00711C22">
        <w:rPr>
          <w:color w:val="auto"/>
          <w:sz w:val="18"/>
          <w:szCs w:val="18"/>
        </w:rPr>
        <w:t>.2</w:t>
      </w:r>
      <w:r w:rsidR="00730B2D" w:rsidRPr="00711C22">
        <w:rPr>
          <w:color w:val="auto"/>
          <w:sz w:val="18"/>
          <w:szCs w:val="18"/>
        </w:rPr>
        <w:t>.</w:t>
      </w:r>
      <w:proofErr w:type="gramEnd"/>
      <w:r w:rsidR="00730B2D" w:rsidRPr="00711C22">
        <w:rPr>
          <w:color w:val="auto"/>
          <w:sz w:val="18"/>
          <w:szCs w:val="18"/>
        </w:rPr>
        <w:t>PISO CERÂMICO.................................................................................................................................</w:t>
      </w:r>
      <w:r w:rsidR="00711C22" w:rsidRPr="00711C22">
        <w:rPr>
          <w:color w:val="auto"/>
          <w:sz w:val="18"/>
          <w:szCs w:val="18"/>
        </w:rPr>
        <w:t>22</w:t>
      </w:r>
    </w:p>
    <w:p w:rsidR="001601FC" w:rsidRDefault="001601FC" w:rsidP="005C5FA3">
      <w:pPr>
        <w:pStyle w:val="Default"/>
        <w:ind w:right="-1"/>
        <w:rPr>
          <w:color w:val="auto"/>
          <w:sz w:val="18"/>
          <w:szCs w:val="18"/>
        </w:rPr>
      </w:pPr>
      <w:r w:rsidRPr="00711C22">
        <w:rPr>
          <w:color w:val="auto"/>
          <w:sz w:val="18"/>
          <w:szCs w:val="18"/>
        </w:rPr>
        <w:t>1</w:t>
      </w:r>
      <w:r w:rsidR="000B276E" w:rsidRPr="00711C22">
        <w:rPr>
          <w:color w:val="auto"/>
          <w:sz w:val="18"/>
          <w:szCs w:val="18"/>
        </w:rPr>
        <w:t>3</w:t>
      </w:r>
      <w:r w:rsidR="00A42C76" w:rsidRPr="00711C22">
        <w:rPr>
          <w:color w:val="auto"/>
          <w:sz w:val="18"/>
          <w:szCs w:val="18"/>
        </w:rPr>
        <w:t>.</w:t>
      </w:r>
      <w:r w:rsidR="005671B6" w:rsidRPr="00711C22">
        <w:rPr>
          <w:color w:val="auto"/>
          <w:sz w:val="18"/>
          <w:szCs w:val="18"/>
        </w:rPr>
        <w:t>3</w:t>
      </w:r>
      <w:r w:rsidRPr="00711C22">
        <w:rPr>
          <w:color w:val="auto"/>
          <w:sz w:val="18"/>
          <w:szCs w:val="18"/>
        </w:rPr>
        <w:t xml:space="preserve">. </w:t>
      </w:r>
      <w:r w:rsidR="00730B2D" w:rsidRPr="00711C22">
        <w:rPr>
          <w:color w:val="auto"/>
          <w:sz w:val="18"/>
          <w:szCs w:val="18"/>
        </w:rPr>
        <w:t>PINTURA</w:t>
      </w:r>
      <w:proofErr w:type="gramStart"/>
      <w:r w:rsidR="00730B2D" w:rsidRPr="00711C22">
        <w:rPr>
          <w:color w:val="auto"/>
          <w:sz w:val="18"/>
          <w:szCs w:val="18"/>
        </w:rPr>
        <w:t>.................................................</w:t>
      </w:r>
      <w:r w:rsidRPr="00711C22">
        <w:rPr>
          <w:color w:val="auto"/>
          <w:sz w:val="18"/>
          <w:szCs w:val="18"/>
        </w:rPr>
        <w:t>............................................................</w:t>
      </w:r>
      <w:r w:rsidR="00AA5394" w:rsidRPr="00711C22">
        <w:rPr>
          <w:color w:val="auto"/>
          <w:sz w:val="18"/>
          <w:szCs w:val="18"/>
        </w:rPr>
        <w:t>............................</w:t>
      </w:r>
      <w:r w:rsidRPr="00711C22">
        <w:rPr>
          <w:color w:val="auto"/>
          <w:sz w:val="18"/>
          <w:szCs w:val="18"/>
        </w:rPr>
        <w:t>...</w:t>
      </w:r>
      <w:r w:rsidR="00AA5394" w:rsidRPr="00711C22">
        <w:rPr>
          <w:color w:val="auto"/>
          <w:sz w:val="18"/>
          <w:szCs w:val="18"/>
        </w:rPr>
        <w:t>.</w:t>
      </w:r>
      <w:proofErr w:type="gramEnd"/>
      <w:r w:rsidRPr="00711C22">
        <w:rPr>
          <w:color w:val="auto"/>
          <w:sz w:val="18"/>
          <w:szCs w:val="18"/>
        </w:rPr>
        <w:t>2</w:t>
      </w:r>
      <w:r w:rsidR="00711C22" w:rsidRPr="00711C22">
        <w:rPr>
          <w:color w:val="auto"/>
          <w:sz w:val="18"/>
          <w:szCs w:val="18"/>
        </w:rPr>
        <w:t>2</w:t>
      </w:r>
    </w:p>
    <w:p w:rsidR="007033A5" w:rsidRPr="00711C22" w:rsidRDefault="007033A5" w:rsidP="005C5FA3">
      <w:pPr>
        <w:pStyle w:val="Default"/>
        <w:ind w:right="-1"/>
        <w:rPr>
          <w:color w:val="auto"/>
          <w:sz w:val="18"/>
          <w:szCs w:val="18"/>
        </w:rPr>
      </w:pPr>
      <w:r>
        <w:rPr>
          <w:color w:val="auto"/>
          <w:sz w:val="18"/>
          <w:szCs w:val="18"/>
        </w:rPr>
        <w:t xml:space="preserve">13.4. FÔRRO DE </w:t>
      </w:r>
      <w:proofErr w:type="gramStart"/>
      <w:r>
        <w:rPr>
          <w:color w:val="auto"/>
          <w:sz w:val="18"/>
          <w:szCs w:val="18"/>
        </w:rPr>
        <w:t>PVC ...</w:t>
      </w:r>
      <w:proofErr w:type="gramEnd"/>
      <w:r>
        <w:rPr>
          <w:color w:val="auto"/>
          <w:sz w:val="18"/>
          <w:szCs w:val="18"/>
        </w:rPr>
        <w:t>.............................................................................................................................22</w:t>
      </w:r>
    </w:p>
    <w:p w:rsidR="001601FC" w:rsidRDefault="00591460" w:rsidP="005C5FA3">
      <w:pPr>
        <w:pStyle w:val="Default"/>
        <w:ind w:right="-1"/>
        <w:rPr>
          <w:sz w:val="18"/>
          <w:szCs w:val="18"/>
        </w:rPr>
      </w:pPr>
      <w:r>
        <w:rPr>
          <w:b/>
          <w:bCs/>
          <w:sz w:val="18"/>
          <w:szCs w:val="18"/>
        </w:rPr>
        <w:t>1</w:t>
      </w:r>
      <w:r w:rsidR="000B276E">
        <w:rPr>
          <w:b/>
          <w:bCs/>
          <w:sz w:val="18"/>
          <w:szCs w:val="18"/>
        </w:rPr>
        <w:t>4</w:t>
      </w:r>
      <w:r w:rsidR="001601FC">
        <w:rPr>
          <w:b/>
          <w:bCs/>
          <w:sz w:val="18"/>
          <w:szCs w:val="18"/>
        </w:rPr>
        <w:t>. ACABAMENTOS EXTERNOS</w:t>
      </w:r>
      <w:proofErr w:type="gramStart"/>
      <w:r w:rsidR="001601FC">
        <w:rPr>
          <w:b/>
          <w:bCs/>
          <w:sz w:val="18"/>
          <w:szCs w:val="18"/>
        </w:rPr>
        <w:t>.............................................................................................................</w:t>
      </w:r>
      <w:r w:rsidR="00AA5394">
        <w:rPr>
          <w:b/>
          <w:bCs/>
          <w:sz w:val="18"/>
          <w:szCs w:val="18"/>
        </w:rPr>
        <w:t>.</w:t>
      </w:r>
      <w:proofErr w:type="gramEnd"/>
      <w:r w:rsidR="001601FC">
        <w:rPr>
          <w:b/>
          <w:bCs/>
          <w:sz w:val="18"/>
          <w:szCs w:val="18"/>
        </w:rPr>
        <w:t>2</w:t>
      </w:r>
      <w:r w:rsidR="00763753">
        <w:rPr>
          <w:b/>
          <w:bCs/>
          <w:sz w:val="18"/>
          <w:szCs w:val="18"/>
        </w:rPr>
        <w:t>3</w:t>
      </w:r>
    </w:p>
    <w:p w:rsidR="001601FC" w:rsidRDefault="001601FC" w:rsidP="005C5FA3">
      <w:pPr>
        <w:pStyle w:val="Default"/>
        <w:ind w:right="-1"/>
        <w:rPr>
          <w:sz w:val="18"/>
          <w:szCs w:val="18"/>
        </w:rPr>
      </w:pPr>
      <w:r>
        <w:rPr>
          <w:sz w:val="18"/>
          <w:szCs w:val="18"/>
        </w:rPr>
        <w:t>1</w:t>
      </w:r>
      <w:r w:rsidR="000B276E">
        <w:rPr>
          <w:sz w:val="18"/>
          <w:szCs w:val="18"/>
        </w:rPr>
        <w:t>4</w:t>
      </w:r>
      <w:r>
        <w:rPr>
          <w:sz w:val="18"/>
          <w:szCs w:val="18"/>
        </w:rPr>
        <w:t xml:space="preserve">1. PINTURA EXTERNA. </w:t>
      </w:r>
      <w:proofErr w:type="gramStart"/>
      <w:r>
        <w:rPr>
          <w:sz w:val="18"/>
          <w:szCs w:val="18"/>
        </w:rPr>
        <w:t>........................................................................................</w:t>
      </w:r>
      <w:r w:rsidR="00AA5394">
        <w:rPr>
          <w:sz w:val="18"/>
          <w:szCs w:val="18"/>
        </w:rPr>
        <w:t>............................</w:t>
      </w:r>
      <w:r>
        <w:rPr>
          <w:sz w:val="18"/>
          <w:szCs w:val="18"/>
        </w:rPr>
        <w:t>....</w:t>
      </w:r>
      <w:r w:rsidR="00AA5394">
        <w:rPr>
          <w:sz w:val="18"/>
          <w:szCs w:val="18"/>
        </w:rPr>
        <w:t>.</w:t>
      </w:r>
      <w:proofErr w:type="gramEnd"/>
      <w:r w:rsidR="00763753">
        <w:rPr>
          <w:sz w:val="18"/>
          <w:szCs w:val="18"/>
        </w:rPr>
        <w:t>23</w:t>
      </w:r>
    </w:p>
    <w:p w:rsidR="001601FC" w:rsidRDefault="001601FC" w:rsidP="005C5FA3">
      <w:pPr>
        <w:pStyle w:val="Default"/>
        <w:ind w:right="-1"/>
        <w:rPr>
          <w:sz w:val="18"/>
          <w:szCs w:val="18"/>
        </w:rPr>
      </w:pPr>
      <w:r>
        <w:rPr>
          <w:sz w:val="18"/>
          <w:szCs w:val="18"/>
        </w:rPr>
        <w:t>1</w:t>
      </w:r>
      <w:r w:rsidR="000B276E">
        <w:rPr>
          <w:sz w:val="18"/>
          <w:szCs w:val="18"/>
        </w:rPr>
        <w:t>4</w:t>
      </w:r>
      <w:r>
        <w:rPr>
          <w:sz w:val="18"/>
          <w:szCs w:val="18"/>
        </w:rPr>
        <w:t xml:space="preserve">.2. GUIA PRÉ-FABRICADA DE </w:t>
      </w:r>
      <w:proofErr w:type="gramStart"/>
      <w:r>
        <w:rPr>
          <w:sz w:val="18"/>
          <w:szCs w:val="18"/>
        </w:rPr>
        <w:t>CONCRETO ...</w:t>
      </w:r>
      <w:proofErr w:type="gramEnd"/>
      <w:r>
        <w:rPr>
          <w:sz w:val="18"/>
          <w:szCs w:val="18"/>
        </w:rPr>
        <w:t>......................................................</w:t>
      </w:r>
      <w:r w:rsidR="00AA5394">
        <w:rPr>
          <w:sz w:val="18"/>
          <w:szCs w:val="18"/>
        </w:rPr>
        <w:t>............................</w:t>
      </w:r>
      <w:r>
        <w:rPr>
          <w:sz w:val="18"/>
          <w:szCs w:val="18"/>
        </w:rPr>
        <w:t>..</w:t>
      </w:r>
      <w:r w:rsidR="00AA5394">
        <w:rPr>
          <w:sz w:val="18"/>
          <w:szCs w:val="18"/>
        </w:rPr>
        <w:t>..</w:t>
      </w:r>
      <w:r w:rsidR="00E5696E">
        <w:rPr>
          <w:sz w:val="18"/>
          <w:szCs w:val="18"/>
        </w:rPr>
        <w:t>24</w:t>
      </w:r>
    </w:p>
    <w:p w:rsidR="001601FC" w:rsidRDefault="001601FC" w:rsidP="005C5FA3">
      <w:pPr>
        <w:pStyle w:val="Default"/>
        <w:ind w:right="-1"/>
        <w:rPr>
          <w:sz w:val="18"/>
          <w:szCs w:val="18"/>
        </w:rPr>
      </w:pPr>
      <w:r>
        <w:rPr>
          <w:sz w:val="18"/>
          <w:szCs w:val="18"/>
        </w:rPr>
        <w:t>1</w:t>
      </w:r>
      <w:r w:rsidR="000B276E">
        <w:rPr>
          <w:sz w:val="18"/>
          <w:szCs w:val="18"/>
        </w:rPr>
        <w:t>4</w:t>
      </w:r>
      <w:r>
        <w:rPr>
          <w:sz w:val="18"/>
          <w:szCs w:val="18"/>
        </w:rPr>
        <w:t xml:space="preserve">.3. PISO </w:t>
      </w:r>
      <w:proofErr w:type="gramStart"/>
      <w:r>
        <w:rPr>
          <w:sz w:val="18"/>
          <w:szCs w:val="18"/>
        </w:rPr>
        <w:t>CIMENTADO ...</w:t>
      </w:r>
      <w:proofErr w:type="gramEnd"/>
      <w:r>
        <w:rPr>
          <w:sz w:val="18"/>
          <w:szCs w:val="18"/>
        </w:rPr>
        <w:t>.........................................................................................</w:t>
      </w:r>
      <w:r w:rsidR="00AA5394">
        <w:rPr>
          <w:sz w:val="18"/>
          <w:szCs w:val="18"/>
        </w:rPr>
        <w:t>...........................</w:t>
      </w:r>
      <w:r>
        <w:rPr>
          <w:sz w:val="18"/>
          <w:szCs w:val="18"/>
        </w:rPr>
        <w:t>...</w:t>
      </w:r>
      <w:r w:rsidR="00AA5394">
        <w:rPr>
          <w:sz w:val="18"/>
          <w:szCs w:val="18"/>
        </w:rPr>
        <w:t>..</w:t>
      </w:r>
      <w:r w:rsidR="00A72599">
        <w:rPr>
          <w:sz w:val="18"/>
          <w:szCs w:val="18"/>
        </w:rPr>
        <w:t>24</w:t>
      </w:r>
    </w:p>
    <w:p w:rsidR="001601FC" w:rsidRDefault="00591460" w:rsidP="005C5FA3">
      <w:pPr>
        <w:pStyle w:val="Default"/>
        <w:ind w:right="-1"/>
        <w:rPr>
          <w:sz w:val="18"/>
          <w:szCs w:val="18"/>
        </w:rPr>
      </w:pPr>
      <w:r>
        <w:rPr>
          <w:b/>
          <w:bCs/>
          <w:sz w:val="18"/>
          <w:szCs w:val="18"/>
        </w:rPr>
        <w:t>1</w:t>
      </w:r>
      <w:r w:rsidR="000B276E">
        <w:rPr>
          <w:b/>
          <w:bCs/>
          <w:sz w:val="18"/>
          <w:szCs w:val="18"/>
        </w:rPr>
        <w:t>5</w:t>
      </w:r>
      <w:r w:rsidR="001601FC">
        <w:rPr>
          <w:b/>
          <w:bCs/>
          <w:sz w:val="18"/>
          <w:szCs w:val="18"/>
        </w:rPr>
        <w:t xml:space="preserve">. </w:t>
      </w:r>
      <w:proofErr w:type="gramStart"/>
      <w:r w:rsidR="001601FC">
        <w:rPr>
          <w:b/>
          <w:bCs/>
          <w:sz w:val="18"/>
          <w:szCs w:val="18"/>
        </w:rPr>
        <w:t>ESQUADRIAS ...</w:t>
      </w:r>
      <w:proofErr w:type="gramEnd"/>
      <w:r w:rsidR="001601FC">
        <w:rPr>
          <w:b/>
          <w:bCs/>
          <w:sz w:val="18"/>
          <w:szCs w:val="18"/>
        </w:rPr>
        <w:t>............................................................................</w:t>
      </w:r>
      <w:r w:rsidR="001049A1">
        <w:rPr>
          <w:b/>
          <w:bCs/>
          <w:sz w:val="18"/>
          <w:szCs w:val="18"/>
        </w:rPr>
        <w:t>.</w:t>
      </w:r>
      <w:r w:rsidR="001601FC">
        <w:rPr>
          <w:b/>
          <w:bCs/>
          <w:sz w:val="18"/>
          <w:szCs w:val="18"/>
        </w:rPr>
        <w:t>.........................</w:t>
      </w:r>
      <w:r w:rsidR="00AD1B2D">
        <w:rPr>
          <w:b/>
          <w:bCs/>
          <w:sz w:val="18"/>
          <w:szCs w:val="18"/>
        </w:rPr>
        <w:t>..............................2</w:t>
      </w:r>
      <w:r w:rsidR="00A72599">
        <w:rPr>
          <w:b/>
          <w:bCs/>
          <w:sz w:val="18"/>
          <w:szCs w:val="18"/>
        </w:rPr>
        <w:t>4</w:t>
      </w:r>
    </w:p>
    <w:p w:rsidR="001601FC" w:rsidRDefault="001601FC" w:rsidP="005C5FA3">
      <w:pPr>
        <w:pStyle w:val="Default"/>
        <w:ind w:right="-1"/>
        <w:rPr>
          <w:sz w:val="18"/>
          <w:szCs w:val="18"/>
        </w:rPr>
      </w:pPr>
      <w:r>
        <w:rPr>
          <w:sz w:val="18"/>
          <w:szCs w:val="18"/>
        </w:rPr>
        <w:t>1</w:t>
      </w:r>
      <w:r w:rsidR="0013194B">
        <w:rPr>
          <w:sz w:val="18"/>
          <w:szCs w:val="18"/>
        </w:rPr>
        <w:t>5</w:t>
      </w:r>
      <w:r>
        <w:rPr>
          <w:sz w:val="18"/>
          <w:szCs w:val="18"/>
        </w:rPr>
        <w:t xml:space="preserve">.1. ESQUADRIAS DE MADEIRA E FERRAGENS. </w:t>
      </w:r>
      <w:proofErr w:type="gramStart"/>
      <w:r>
        <w:rPr>
          <w:sz w:val="18"/>
          <w:szCs w:val="18"/>
        </w:rPr>
        <w:t>................................................</w:t>
      </w:r>
      <w:r w:rsidR="00AA5394">
        <w:rPr>
          <w:sz w:val="18"/>
          <w:szCs w:val="18"/>
        </w:rPr>
        <w:t>...........................</w:t>
      </w:r>
      <w:r>
        <w:rPr>
          <w:sz w:val="18"/>
          <w:szCs w:val="18"/>
        </w:rPr>
        <w:t>...</w:t>
      </w:r>
      <w:r w:rsidR="00AA5394">
        <w:rPr>
          <w:sz w:val="18"/>
          <w:szCs w:val="18"/>
        </w:rPr>
        <w:t>...</w:t>
      </w:r>
      <w:proofErr w:type="gramEnd"/>
      <w:r w:rsidR="00AD1B2D">
        <w:rPr>
          <w:sz w:val="18"/>
          <w:szCs w:val="18"/>
        </w:rPr>
        <w:t>2</w:t>
      </w:r>
      <w:r w:rsidR="00A72599">
        <w:rPr>
          <w:sz w:val="18"/>
          <w:szCs w:val="18"/>
        </w:rPr>
        <w:t>4</w:t>
      </w:r>
    </w:p>
    <w:p w:rsidR="001601FC" w:rsidRDefault="001601FC" w:rsidP="005C5FA3">
      <w:pPr>
        <w:pStyle w:val="Default"/>
        <w:ind w:right="-1"/>
        <w:rPr>
          <w:sz w:val="18"/>
          <w:szCs w:val="18"/>
        </w:rPr>
      </w:pPr>
      <w:r>
        <w:rPr>
          <w:sz w:val="18"/>
          <w:szCs w:val="18"/>
        </w:rPr>
        <w:t>1</w:t>
      </w:r>
      <w:r w:rsidR="0013194B">
        <w:rPr>
          <w:sz w:val="18"/>
          <w:szCs w:val="18"/>
        </w:rPr>
        <w:t>5</w:t>
      </w:r>
      <w:r>
        <w:rPr>
          <w:sz w:val="18"/>
          <w:szCs w:val="18"/>
        </w:rPr>
        <w:t>.2. ESQUADRIAS DE ALUMÍN</w:t>
      </w:r>
      <w:r w:rsidR="001049A1">
        <w:rPr>
          <w:sz w:val="18"/>
          <w:szCs w:val="18"/>
        </w:rPr>
        <w:t>IO E FERRAGENS</w:t>
      </w:r>
      <w:proofErr w:type="gramStart"/>
      <w:r w:rsidR="001049A1">
        <w:rPr>
          <w:sz w:val="18"/>
          <w:szCs w:val="18"/>
        </w:rPr>
        <w:t>..</w:t>
      </w:r>
      <w:r>
        <w:rPr>
          <w:sz w:val="18"/>
          <w:szCs w:val="18"/>
        </w:rPr>
        <w:t>..................................................</w:t>
      </w:r>
      <w:r w:rsidR="00A72599">
        <w:rPr>
          <w:sz w:val="18"/>
          <w:szCs w:val="18"/>
        </w:rPr>
        <w:t>..............................</w:t>
      </w:r>
      <w:proofErr w:type="gramEnd"/>
      <w:r w:rsidR="00A72599">
        <w:rPr>
          <w:sz w:val="18"/>
          <w:szCs w:val="18"/>
        </w:rPr>
        <w:t>25</w:t>
      </w:r>
    </w:p>
    <w:p w:rsidR="001601FC" w:rsidRDefault="00591460" w:rsidP="005C5FA3">
      <w:pPr>
        <w:pStyle w:val="Default"/>
        <w:ind w:right="-1"/>
        <w:rPr>
          <w:sz w:val="18"/>
          <w:szCs w:val="18"/>
        </w:rPr>
      </w:pPr>
      <w:r>
        <w:rPr>
          <w:b/>
          <w:bCs/>
          <w:sz w:val="18"/>
          <w:szCs w:val="18"/>
        </w:rPr>
        <w:t>1</w:t>
      </w:r>
      <w:r w:rsidR="0013194B">
        <w:rPr>
          <w:b/>
          <w:bCs/>
          <w:sz w:val="18"/>
          <w:szCs w:val="18"/>
        </w:rPr>
        <w:t>6</w:t>
      </w:r>
      <w:r w:rsidR="001601FC">
        <w:rPr>
          <w:b/>
          <w:bCs/>
          <w:sz w:val="18"/>
          <w:szCs w:val="18"/>
        </w:rPr>
        <w:t>. BANCADAS</w:t>
      </w:r>
      <w:r w:rsidR="001049A1">
        <w:rPr>
          <w:b/>
          <w:bCs/>
          <w:sz w:val="18"/>
          <w:szCs w:val="18"/>
        </w:rPr>
        <w:t xml:space="preserve"> DE GRANITO E</w:t>
      </w:r>
      <w:r w:rsidR="001601FC">
        <w:rPr>
          <w:b/>
          <w:bCs/>
          <w:sz w:val="18"/>
          <w:szCs w:val="18"/>
        </w:rPr>
        <w:t xml:space="preserve"> CUBAS EM INOX</w:t>
      </w:r>
      <w:proofErr w:type="gramStart"/>
      <w:r w:rsidR="001601FC">
        <w:rPr>
          <w:b/>
          <w:bCs/>
          <w:sz w:val="18"/>
          <w:szCs w:val="18"/>
        </w:rPr>
        <w:t>.</w:t>
      </w:r>
      <w:r w:rsidR="001049A1">
        <w:rPr>
          <w:b/>
          <w:bCs/>
          <w:sz w:val="18"/>
          <w:szCs w:val="18"/>
        </w:rPr>
        <w:t>.</w:t>
      </w:r>
      <w:r w:rsidR="001601FC">
        <w:rPr>
          <w:b/>
          <w:bCs/>
          <w:sz w:val="18"/>
          <w:szCs w:val="18"/>
        </w:rPr>
        <w:t>..............................................................................</w:t>
      </w:r>
      <w:r w:rsidR="00AA5394">
        <w:rPr>
          <w:b/>
          <w:bCs/>
          <w:sz w:val="18"/>
          <w:szCs w:val="18"/>
        </w:rPr>
        <w:t>..</w:t>
      </w:r>
      <w:proofErr w:type="gramEnd"/>
      <w:r w:rsidR="00AA5394">
        <w:rPr>
          <w:b/>
          <w:bCs/>
          <w:sz w:val="18"/>
          <w:szCs w:val="18"/>
        </w:rPr>
        <w:t>2</w:t>
      </w:r>
      <w:r w:rsidR="00BD26B8">
        <w:rPr>
          <w:b/>
          <w:bCs/>
          <w:sz w:val="18"/>
          <w:szCs w:val="18"/>
        </w:rPr>
        <w:t>7</w:t>
      </w:r>
    </w:p>
    <w:p w:rsidR="001601FC" w:rsidRDefault="001601FC" w:rsidP="005C5FA3">
      <w:pPr>
        <w:pStyle w:val="Default"/>
        <w:ind w:right="-1"/>
        <w:rPr>
          <w:sz w:val="18"/>
          <w:szCs w:val="18"/>
        </w:rPr>
      </w:pPr>
      <w:r>
        <w:rPr>
          <w:b/>
          <w:bCs/>
          <w:sz w:val="18"/>
          <w:szCs w:val="18"/>
        </w:rPr>
        <w:t>1</w:t>
      </w:r>
      <w:r w:rsidR="0013194B">
        <w:rPr>
          <w:b/>
          <w:bCs/>
          <w:sz w:val="18"/>
          <w:szCs w:val="18"/>
        </w:rPr>
        <w:t>7</w:t>
      </w:r>
      <w:r w:rsidR="00AA5394">
        <w:rPr>
          <w:b/>
          <w:bCs/>
          <w:sz w:val="18"/>
          <w:szCs w:val="18"/>
        </w:rPr>
        <w:t>. LOUÇAS, METAIS E ACESSÓRIOS</w:t>
      </w:r>
      <w:proofErr w:type="gramStart"/>
      <w:r w:rsidR="00AA5394">
        <w:rPr>
          <w:b/>
          <w:bCs/>
          <w:sz w:val="18"/>
          <w:szCs w:val="18"/>
        </w:rPr>
        <w:t>.</w:t>
      </w:r>
      <w:r>
        <w:rPr>
          <w:b/>
          <w:bCs/>
          <w:sz w:val="18"/>
          <w:szCs w:val="18"/>
        </w:rPr>
        <w:t>..................................................................................................</w:t>
      </w:r>
      <w:r w:rsidR="00AA5394">
        <w:rPr>
          <w:b/>
          <w:bCs/>
          <w:sz w:val="18"/>
          <w:szCs w:val="18"/>
        </w:rPr>
        <w:t>.</w:t>
      </w:r>
      <w:proofErr w:type="gramEnd"/>
      <w:r w:rsidR="00AD1B2D">
        <w:rPr>
          <w:b/>
          <w:bCs/>
          <w:sz w:val="18"/>
          <w:szCs w:val="18"/>
        </w:rPr>
        <w:t>2</w:t>
      </w:r>
      <w:r w:rsidR="00BD26B8">
        <w:rPr>
          <w:b/>
          <w:bCs/>
          <w:sz w:val="18"/>
          <w:szCs w:val="18"/>
        </w:rPr>
        <w:t>7</w:t>
      </w:r>
    </w:p>
    <w:p w:rsidR="001601FC" w:rsidRDefault="0013194B" w:rsidP="005C5FA3">
      <w:pPr>
        <w:pStyle w:val="Default"/>
        <w:ind w:right="-1"/>
        <w:rPr>
          <w:sz w:val="18"/>
          <w:szCs w:val="18"/>
        </w:rPr>
      </w:pPr>
      <w:r>
        <w:rPr>
          <w:b/>
          <w:bCs/>
          <w:sz w:val="18"/>
          <w:szCs w:val="18"/>
        </w:rPr>
        <w:t>18</w:t>
      </w:r>
      <w:r w:rsidR="001601FC">
        <w:rPr>
          <w:b/>
          <w:bCs/>
          <w:sz w:val="18"/>
          <w:szCs w:val="18"/>
        </w:rPr>
        <w:t>. APARELHOS E ACESSÓRIOS SANITÁRIOS</w:t>
      </w:r>
      <w:proofErr w:type="gramStart"/>
      <w:r w:rsidR="001601FC">
        <w:rPr>
          <w:b/>
          <w:bCs/>
          <w:sz w:val="18"/>
          <w:szCs w:val="18"/>
        </w:rPr>
        <w:t>....................................................................................</w:t>
      </w:r>
      <w:r w:rsidR="00AA5394">
        <w:rPr>
          <w:b/>
          <w:bCs/>
          <w:sz w:val="18"/>
          <w:szCs w:val="18"/>
        </w:rPr>
        <w:t>.</w:t>
      </w:r>
      <w:proofErr w:type="gramEnd"/>
      <w:r w:rsidR="00AD1B2D">
        <w:rPr>
          <w:b/>
          <w:bCs/>
          <w:sz w:val="18"/>
          <w:szCs w:val="18"/>
        </w:rPr>
        <w:t>2</w:t>
      </w:r>
      <w:r w:rsidR="00BD26B8">
        <w:rPr>
          <w:b/>
          <w:bCs/>
          <w:sz w:val="18"/>
          <w:szCs w:val="18"/>
        </w:rPr>
        <w:t>7</w:t>
      </w:r>
    </w:p>
    <w:p w:rsidR="001601FC" w:rsidRDefault="0013194B" w:rsidP="005C5FA3">
      <w:pPr>
        <w:pStyle w:val="Default"/>
        <w:ind w:right="-1"/>
        <w:rPr>
          <w:sz w:val="18"/>
          <w:szCs w:val="18"/>
        </w:rPr>
      </w:pPr>
      <w:r>
        <w:rPr>
          <w:b/>
          <w:bCs/>
          <w:sz w:val="18"/>
          <w:szCs w:val="18"/>
        </w:rPr>
        <w:t>19</w:t>
      </w:r>
      <w:r w:rsidR="001601FC">
        <w:rPr>
          <w:b/>
          <w:bCs/>
          <w:sz w:val="18"/>
          <w:szCs w:val="18"/>
        </w:rPr>
        <w:t xml:space="preserve">. ACABAMENTOS </w:t>
      </w:r>
      <w:proofErr w:type="gramStart"/>
      <w:r w:rsidR="001601FC">
        <w:rPr>
          <w:b/>
          <w:bCs/>
          <w:sz w:val="18"/>
          <w:szCs w:val="18"/>
        </w:rPr>
        <w:t>INTERRUPTORES E TOMADAS</w:t>
      </w:r>
      <w:proofErr w:type="gramEnd"/>
      <w:r w:rsidR="001601FC">
        <w:rPr>
          <w:b/>
          <w:bCs/>
          <w:sz w:val="18"/>
          <w:szCs w:val="18"/>
        </w:rPr>
        <w:t>............................................................................</w:t>
      </w:r>
      <w:r w:rsidR="00AA5394">
        <w:rPr>
          <w:b/>
          <w:bCs/>
          <w:sz w:val="18"/>
          <w:szCs w:val="18"/>
        </w:rPr>
        <w:t>.</w:t>
      </w:r>
      <w:r w:rsidR="00AD1B2D">
        <w:rPr>
          <w:b/>
          <w:bCs/>
          <w:sz w:val="18"/>
          <w:szCs w:val="18"/>
        </w:rPr>
        <w:t>2</w:t>
      </w:r>
      <w:r w:rsidR="007A2230">
        <w:rPr>
          <w:b/>
          <w:bCs/>
          <w:sz w:val="18"/>
          <w:szCs w:val="18"/>
        </w:rPr>
        <w:t>8</w:t>
      </w:r>
    </w:p>
    <w:p w:rsidR="001601FC" w:rsidRDefault="00591460" w:rsidP="005C5FA3">
      <w:pPr>
        <w:pStyle w:val="Default"/>
        <w:ind w:right="-1"/>
        <w:rPr>
          <w:sz w:val="18"/>
          <w:szCs w:val="18"/>
        </w:rPr>
      </w:pPr>
      <w:r>
        <w:rPr>
          <w:b/>
          <w:bCs/>
          <w:sz w:val="18"/>
          <w:szCs w:val="18"/>
        </w:rPr>
        <w:t>2</w:t>
      </w:r>
      <w:r w:rsidR="0013194B">
        <w:rPr>
          <w:b/>
          <w:bCs/>
          <w:sz w:val="18"/>
          <w:szCs w:val="18"/>
        </w:rPr>
        <w:t>0</w:t>
      </w:r>
      <w:r w:rsidR="001601FC">
        <w:rPr>
          <w:b/>
          <w:bCs/>
          <w:sz w:val="18"/>
          <w:szCs w:val="18"/>
        </w:rPr>
        <w:t xml:space="preserve">. </w:t>
      </w:r>
      <w:proofErr w:type="gramStart"/>
      <w:r w:rsidR="001601FC">
        <w:rPr>
          <w:b/>
          <w:bCs/>
          <w:sz w:val="18"/>
          <w:szCs w:val="18"/>
        </w:rPr>
        <w:t>COBERTURA ...</w:t>
      </w:r>
      <w:proofErr w:type="gramEnd"/>
      <w:r w:rsidR="001601FC">
        <w:rPr>
          <w:b/>
          <w:bCs/>
          <w:sz w:val="18"/>
          <w:szCs w:val="18"/>
        </w:rPr>
        <w:t>.......................................................................................................</w:t>
      </w:r>
      <w:r w:rsidR="00AD1B2D">
        <w:rPr>
          <w:b/>
          <w:bCs/>
          <w:sz w:val="18"/>
          <w:szCs w:val="18"/>
        </w:rPr>
        <w:t>..............................</w:t>
      </w:r>
      <w:r w:rsidR="007A2230">
        <w:rPr>
          <w:b/>
          <w:bCs/>
          <w:sz w:val="18"/>
          <w:szCs w:val="18"/>
        </w:rPr>
        <w:t>28</w:t>
      </w:r>
    </w:p>
    <w:p w:rsidR="001601FC" w:rsidRDefault="001601FC" w:rsidP="005C5FA3">
      <w:pPr>
        <w:pStyle w:val="Default"/>
        <w:ind w:right="-1"/>
        <w:rPr>
          <w:sz w:val="18"/>
          <w:szCs w:val="18"/>
        </w:rPr>
      </w:pPr>
      <w:r>
        <w:rPr>
          <w:sz w:val="18"/>
          <w:szCs w:val="18"/>
        </w:rPr>
        <w:t>2</w:t>
      </w:r>
      <w:r w:rsidR="0013194B">
        <w:rPr>
          <w:sz w:val="18"/>
          <w:szCs w:val="18"/>
        </w:rPr>
        <w:t>0</w:t>
      </w:r>
      <w:r>
        <w:rPr>
          <w:sz w:val="18"/>
          <w:szCs w:val="18"/>
        </w:rPr>
        <w:t xml:space="preserve">.1. TELHA </w:t>
      </w:r>
      <w:proofErr w:type="gramStart"/>
      <w:r>
        <w:rPr>
          <w:sz w:val="18"/>
          <w:szCs w:val="18"/>
        </w:rPr>
        <w:t>CERÂMICA ...</w:t>
      </w:r>
      <w:proofErr w:type="gramEnd"/>
      <w:r>
        <w:rPr>
          <w:sz w:val="18"/>
          <w:szCs w:val="18"/>
        </w:rPr>
        <w:t>............................................................................................................</w:t>
      </w:r>
      <w:r w:rsidR="007A2230">
        <w:rPr>
          <w:sz w:val="18"/>
          <w:szCs w:val="18"/>
        </w:rPr>
        <w:t>.............28</w:t>
      </w:r>
    </w:p>
    <w:p w:rsidR="001601FC" w:rsidRDefault="001601FC" w:rsidP="005C5FA3">
      <w:pPr>
        <w:pStyle w:val="Default"/>
        <w:ind w:right="-1"/>
        <w:rPr>
          <w:sz w:val="18"/>
          <w:szCs w:val="18"/>
        </w:rPr>
      </w:pPr>
      <w:r>
        <w:rPr>
          <w:sz w:val="18"/>
          <w:szCs w:val="18"/>
        </w:rPr>
        <w:t>2</w:t>
      </w:r>
      <w:r w:rsidR="0013194B">
        <w:rPr>
          <w:sz w:val="18"/>
          <w:szCs w:val="18"/>
        </w:rPr>
        <w:t>0</w:t>
      </w:r>
      <w:r>
        <w:rPr>
          <w:sz w:val="18"/>
          <w:szCs w:val="18"/>
        </w:rPr>
        <w:t xml:space="preserve">.2. </w:t>
      </w:r>
      <w:r w:rsidR="0040312B">
        <w:rPr>
          <w:sz w:val="18"/>
          <w:szCs w:val="18"/>
        </w:rPr>
        <w:t>CALHAS</w:t>
      </w:r>
      <w:proofErr w:type="gramStart"/>
      <w:r>
        <w:rPr>
          <w:sz w:val="18"/>
          <w:szCs w:val="18"/>
        </w:rPr>
        <w:t>................................................................................................................</w:t>
      </w:r>
      <w:r w:rsidR="007A2230">
        <w:rPr>
          <w:sz w:val="18"/>
          <w:szCs w:val="18"/>
        </w:rPr>
        <w:t>..............................</w:t>
      </w:r>
      <w:proofErr w:type="gramEnd"/>
      <w:r w:rsidR="007A2230">
        <w:rPr>
          <w:sz w:val="18"/>
          <w:szCs w:val="18"/>
        </w:rPr>
        <w:t>2</w:t>
      </w:r>
      <w:r w:rsidR="00097985">
        <w:rPr>
          <w:sz w:val="18"/>
          <w:szCs w:val="18"/>
        </w:rPr>
        <w:t>9</w:t>
      </w:r>
    </w:p>
    <w:p w:rsidR="001601FC" w:rsidRDefault="0040312B" w:rsidP="005C5FA3">
      <w:pPr>
        <w:pStyle w:val="Default"/>
        <w:ind w:right="-1"/>
        <w:rPr>
          <w:sz w:val="18"/>
          <w:szCs w:val="18"/>
        </w:rPr>
      </w:pPr>
      <w:r>
        <w:rPr>
          <w:b/>
          <w:bCs/>
          <w:sz w:val="18"/>
          <w:szCs w:val="18"/>
        </w:rPr>
        <w:t>2</w:t>
      </w:r>
      <w:r w:rsidR="0013194B">
        <w:rPr>
          <w:b/>
          <w:bCs/>
          <w:sz w:val="18"/>
          <w:szCs w:val="18"/>
        </w:rPr>
        <w:t>1</w:t>
      </w:r>
      <w:r w:rsidR="00AD1B2D">
        <w:rPr>
          <w:b/>
          <w:bCs/>
          <w:sz w:val="18"/>
          <w:szCs w:val="18"/>
        </w:rPr>
        <w:t>. VIDRO</w:t>
      </w:r>
      <w:proofErr w:type="gramStart"/>
      <w:r w:rsidR="00AD1B2D">
        <w:rPr>
          <w:b/>
          <w:bCs/>
          <w:sz w:val="18"/>
          <w:szCs w:val="18"/>
        </w:rPr>
        <w:t>........................</w:t>
      </w:r>
      <w:r w:rsidR="001601FC">
        <w:rPr>
          <w:b/>
          <w:bCs/>
          <w:sz w:val="18"/>
          <w:szCs w:val="18"/>
        </w:rPr>
        <w:t>...........................................................................................</w:t>
      </w:r>
      <w:r>
        <w:rPr>
          <w:b/>
          <w:bCs/>
          <w:sz w:val="18"/>
          <w:szCs w:val="18"/>
        </w:rPr>
        <w:t>.................................</w:t>
      </w:r>
      <w:proofErr w:type="gramEnd"/>
      <w:r w:rsidR="00097985">
        <w:rPr>
          <w:b/>
          <w:bCs/>
          <w:sz w:val="18"/>
          <w:szCs w:val="18"/>
        </w:rPr>
        <w:t>30</w:t>
      </w:r>
    </w:p>
    <w:p w:rsidR="001601FC" w:rsidRDefault="0040312B" w:rsidP="005C5FA3">
      <w:pPr>
        <w:pStyle w:val="Default"/>
        <w:ind w:right="-1"/>
        <w:rPr>
          <w:sz w:val="18"/>
          <w:szCs w:val="18"/>
        </w:rPr>
      </w:pPr>
      <w:r>
        <w:rPr>
          <w:b/>
          <w:bCs/>
          <w:sz w:val="18"/>
          <w:szCs w:val="18"/>
        </w:rPr>
        <w:t>2</w:t>
      </w:r>
      <w:r w:rsidR="0013194B">
        <w:rPr>
          <w:b/>
          <w:bCs/>
          <w:sz w:val="18"/>
          <w:szCs w:val="18"/>
        </w:rPr>
        <w:t>2</w:t>
      </w:r>
      <w:r>
        <w:rPr>
          <w:b/>
          <w:bCs/>
          <w:sz w:val="18"/>
          <w:szCs w:val="18"/>
        </w:rPr>
        <w:t>. LIMPEZA DE OBRA</w:t>
      </w:r>
      <w:proofErr w:type="gramStart"/>
      <w:r w:rsidR="001601FC">
        <w:rPr>
          <w:b/>
          <w:bCs/>
          <w:sz w:val="18"/>
          <w:szCs w:val="18"/>
        </w:rPr>
        <w:t>...............................................................................................</w:t>
      </w:r>
      <w:r>
        <w:rPr>
          <w:b/>
          <w:bCs/>
          <w:sz w:val="18"/>
          <w:szCs w:val="18"/>
        </w:rPr>
        <w:t>...............................</w:t>
      </w:r>
      <w:proofErr w:type="gramEnd"/>
      <w:r w:rsidR="00097985">
        <w:rPr>
          <w:b/>
          <w:bCs/>
          <w:sz w:val="18"/>
          <w:szCs w:val="18"/>
        </w:rPr>
        <w:t>30</w:t>
      </w:r>
    </w:p>
    <w:p w:rsidR="001601FC" w:rsidRDefault="001601FC" w:rsidP="005C5FA3">
      <w:pPr>
        <w:pStyle w:val="Default"/>
        <w:ind w:right="-1"/>
        <w:rPr>
          <w:sz w:val="18"/>
          <w:szCs w:val="18"/>
        </w:rPr>
      </w:pPr>
      <w:r>
        <w:rPr>
          <w:b/>
          <w:bCs/>
          <w:sz w:val="18"/>
          <w:szCs w:val="18"/>
        </w:rPr>
        <w:t>2</w:t>
      </w:r>
      <w:r w:rsidR="00DA04B0">
        <w:rPr>
          <w:b/>
          <w:bCs/>
          <w:sz w:val="18"/>
          <w:szCs w:val="18"/>
        </w:rPr>
        <w:t>3</w:t>
      </w:r>
      <w:r>
        <w:rPr>
          <w:b/>
          <w:bCs/>
          <w:sz w:val="18"/>
          <w:szCs w:val="18"/>
        </w:rPr>
        <w:t>. HABITE-SE E “AS BUILT</w:t>
      </w:r>
      <w:proofErr w:type="gramStart"/>
      <w:r>
        <w:rPr>
          <w:b/>
          <w:bCs/>
          <w:sz w:val="18"/>
          <w:szCs w:val="18"/>
        </w:rPr>
        <w:t>” ...</w:t>
      </w:r>
      <w:proofErr w:type="gramEnd"/>
      <w:r>
        <w:rPr>
          <w:b/>
          <w:bCs/>
          <w:sz w:val="18"/>
          <w:szCs w:val="18"/>
        </w:rPr>
        <w:t>..................................................................................</w:t>
      </w:r>
      <w:r w:rsidR="0006508E">
        <w:rPr>
          <w:b/>
          <w:bCs/>
          <w:sz w:val="18"/>
          <w:szCs w:val="18"/>
        </w:rPr>
        <w:t>.............................</w:t>
      </w:r>
      <w:r w:rsidR="00097985">
        <w:rPr>
          <w:b/>
          <w:bCs/>
          <w:sz w:val="18"/>
          <w:szCs w:val="18"/>
        </w:rPr>
        <w:t>30</w:t>
      </w:r>
    </w:p>
    <w:p w:rsidR="0040312B" w:rsidRDefault="0040312B" w:rsidP="0040312B">
      <w:pPr>
        <w:pStyle w:val="Default"/>
        <w:rPr>
          <w:b/>
          <w:bCs/>
          <w:sz w:val="18"/>
          <w:szCs w:val="18"/>
        </w:rPr>
      </w:pPr>
    </w:p>
    <w:p w:rsidR="0040312B" w:rsidRDefault="0040312B" w:rsidP="0040312B">
      <w:pPr>
        <w:pStyle w:val="Default"/>
        <w:rPr>
          <w:b/>
          <w:bCs/>
          <w:sz w:val="18"/>
          <w:szCs w:val="18"/>
        </w:rPr>
      </w:pPr>
    </w:p>
    <w:p w:rsidR="0040312B" w:rsidRDefault="0040312B" w:rsidP="0040312B">
      <w:pPr>
        <w:pStyle w:val="Default"/>
        <w:rPr>
          <w:b/>
          <w:bCs/>
          <w:sz w:val="18"/>
          <w:szCs w:val="18"/>
        </w:rPr>
      </w:pPr>
    </w:p>
    <w:p w:rsidR="0040312B" w:rsidRDefault="0040312B" w:rsidP="0040312B">
      <w:pPr>
        <w:pStyle w:val="Default"/>
        <w:rPr>
          <w:b/>
          <w:bCs/>
          <w:sz w:val="18"/>
          <w:szCs w:val="18"/>
        </w:rPr>
      </w:pPr>
    </w:p>
    <w:p w:rsidR="0040312B" w:rsidRDefault="0040312B" w:rsidP="0040312B">
      <w:pPr>
        <w:pStyle w:val="Default"/>
        <w:rPr>
          <w:b/>
          <w:bCs/>
          <w:sz w:val="18"/>
          <w:szCs w:val="18"/>
        </w:rPr>
      </w:pPr>
    </w:p>
    <w:p w:rsidR="0040312B" w:rsidRDefault="0040312B" w:rsidP="0040312B">
      <w:pPr>
        <w:pStyle w:val="Default"/>
        <w:rPr>
          <w:b/>
          <w:bCs/>
          <w:sz w:val="18"/>
          <w:szCs w:val="18"/>
        </w:rPr>
      </w:pPr>
    </w:p>
    <w:p w:rsidR="0040312B" w:rsidRDefault="0040312B" w:rsidP="0040312B">
      <w:pPr>
        <w:pStyle w:val="Default"/>
        <w:rPr>
          <w:b/>
          <w:bCs/>
          <w:sz w:val="18"/>
          <w:szCs w:val="18"/>
        </w:rPr>
      </w:pPr>
    </w:p>
    <w:p w:rsidR="0040312B" w:rsidRDefault="0040312B" w:rsidP="0040312B">
      <w:pPr>
        <w:pStyle w:val="Default"/>
        <w:rPr>
          <w:b/>
          <w:bCs/>
          <w:sz w:val="18"/>
          <w:szCs w:val="18"/>
        </w:rPr>
      </w:pPr>
    </w:p>
    <w:p w:rsidR="0040312B" w:rsidRDefault="0040312B" w:rsidP="0040312B">
      <w:pPr>
        <w:pStyle w:val="Default"/>
        <w:rPr>
          <w:b/>
          <w:bCs/>
          <w:sz w:val="18"/>
          <w:szCs w:val="18"/>
        </w:rPr>
      </w:pPr>
    </w:p>
    <w:p w:rsidR="0040312B" w:rsidRDefault="0040312B" w:rsidP="0040312B">
      <w:pPr>
        <w:pStyle w:val="Default"/>
        <w:rPr>
          <w:b/>
          <w:bCs/>
          <w:sz w:val="18"/>
          <w:szCs w:val="18"/>
        </w:rPr>
      </w:pPr>
    </w:p>
    <w:p w:rsidR="0040312B" w:rsidRDefault="0040312B" w:rsidP="0040312B">
      <w:pPr>
        <w:pStyle w:val="Default"/>
        <w:rPr>
          <w:b/>
          <w:bCs/>
          <w:sz w:val="18"/>
          <w:szCs w:val="18"/>
        </w:rPr>
      </w:pPr>
    </w:p>
    <w:p w:rsidR="0040312B" w:rsidRDefault="0040312B" w:rsidP="0040312B">
      <w:pPr>
        <w:pStyle w:val="Default"/>
        <w:rPr>
          <w:b/>
          <w:bCs/>
          <w:sz w:val="18"/>
          <w:szCs w:val="18"/>
        </w:rPr>
      </w:pPr>
    </w:p>
    <w:p w:rsidR="0040312B" w:rsidRDefault="0040312B" w:rsidP="0040312B">
      <w:pPr>
        <w:pStyle w:val="Default"/>
        <w:rPr>
          <w:b/>
          <w:bCs/>
          <w:sz w:val="18"/>
          <w:szCs w:val="18"/>
        </w:rPr>
      </w:pPr>
    </w:p>
    <w:p w:rsidR="0040312B" w:rsidRDefault="0040312B" w:rsidP="0040312B">
      <w:pPr>
        <w:pStyle w:val="Default"/>
        <w:rPr>
          <w:b/>
          <w:bCs/>
          <w:sz w:val="18"/>
          <w:szCs w:val="18"/>
        </w:rPr>
      </w:pPr>
    </w:p>
    <w:p w:rsidR="0040312B" w:rsidRDefault="0040312B" w:rsidP="0040312B">
      <w:pPr>
        <w:pStyle w:val="Default"/>
        <w:rPr>
          <w:b/>
          <w:bCs/>
          <w:sz w:val="18"/>
          <w:szCs w:val="18"/>
        </w:rPr>
      </w:pPr>
    </w:p>
    <w:p w:rsidR="0040312B" w:rsidRDefault="0040312B" w:rsidP="0040312B">
      <w:pPr>
        <w:pStyle w:val="Default"/>
        <w:rPr>
          <w:b/>
          <w:bCs/>
          <w:sz w:val="18"/>
          <w:szCs w:val="18"/>
        </w:rPr>
      </w:pPr>
    </w:p>
    <w:p w:rsidR="0040312B" w:rsidRDefault="0040312B" w:rsidP="0040312B">
      <w:pPr>
        <w:pStyle w:val="Default"/>
        <w:rPr>
          <w:b/>
          <w:bCs/>
          <w:sz w:val="18"/>
          <w:szCs w:val="18"/>
        </w:rPr>
      </w:pPr>
    </w:p>
    <w:p w:rsidR="0040312B" w:rsidRDefault="0040312B" w:rsidP="0040312B">
      <w:pPr>
        <w:pStyle w:val="Default"/>
        <w:rPr>
          <w:b/>
          <w:bCs/>
          <w:sz w:val="18"/>
          <w:szCs w:val="18"/>
        </w:rPr>
      </w:pPr>
    </w:p>
    <w:p w:rsidR="0040312B" w:rsidRDefault="0040312B" w:rsidP="0040312B">
      <w:pPr>
        <w:pStyle w:val="Default"/>
        <w:rPr>
          <w:b/>
          <w:bCs/>
          <w:sz w:val="18"/>
          <w:szCs w:val="18"/>
        </w:rPr>
      </w:pPr>
    </w:p>
    <w:p w:rsidR="0040312B" w:rsidRDefault="0040312B" w:rsidP="0040312B">
      <w:pPr>
        <w:pStyle w:val="Default"/>
        <w:rPr>
          <w:b/>
          <w:bCs/>
          <w:sz w:val="18"/>
          <w:szCs w:val="18"/>
        </w:rPr>
      </w:pPr>
    </w:p>
    <w:p w:rsidR="00202E47" w:rsidRDefault="00202E47" w:rsidP="0040312B">
      <w:pPr>
        <w:pStyle w:val="Default"/>
        <w:rPr>
          <w:b/>
          <w:bCs/>
          <w:sz w:val="18"/>
          <w:szCs w:val="18"/>
        </w:rPr>
      </w:pPr>
    </w:p>
    <w:p w:rsidR="00773FB6" w:rsidRDefault="00773FB6" w:rsidP="0040312B">
      <w:pPr>
        <w:pStyle w:val="Default"/>
        <w:rPr>
          <w:b/>
          <w:bCs/>
          <w:sz w:val="18"/>
          <w:szCs w:val="18"/>
        </w:rPr>
      </w:pPr>
    </w:p>
    <w:p w:rsidR="00773FB6" w:rsidRDefault="00773FB6" w:rsidP="0040312B">
      <w:pPr>
        <w:pStyle w:val="Default"/>
        <w:rPr>
          <w:b/>
          <w:bCs/>
          <w:sz w:val="18"/>
          <w:szCs w:val="18"/>
        </w:rPr>
      </w:pPr>
    </w:p>
    <w:p w:rsidR="007D0193" w:rsidRDefault="007D0193" w:rsidP="0040312B">
      <w:pPr>
        <w:pStyle w:val="Default"/>
        <w:rPr>
          <w:b/>
          <w:bCs/>
          <w:sz w:val="18"/>
          <w:szCs w:val="18"/>
        </w:rPr>
      </w:pPr>
    </w:p>
    <w:p w:rsidR="0040312B" w:rsidRDefault="0040312B" w:rsidP="0040312B">
      <w:pPr>
        <w:pStyle w:val="Default"/>
        <w:rPr>
          <w:b/>
          <w:bCs/>
          <w:sz w:val="18"/>
          <w:szCs w:val="18"/>
        </w:rPr>
      </w:pPr>
    </w:p>
    <w:p w:rsidR="0040312B" w:rsidRDefault="0040312B" w:rsidP="0040312B">
      <w:pPr>
        <w:pStyle w:val="Default"/>
        <w:rPr>
          <w:b/>
          <w:bCs/>
          <w:sz w:val="18"/>
          <w:szCs w:val="18"/>
        </w:rPr>
      </w:pPr>
    </w:p>
    <w:p w:rsidR="0040312B" w:rsidRDefault="0040312B" w:rsidP="0040312B">
      <w:pPr>
        <w:pStyle w:val="Default"/>
        <w:rPr>
          <w:b/>
          <w:bCs/>
          <w:sz w:val="18"/>
          <w:szCs w:val="18"/>
        </w:rPr>
      </w:pPr>
    </w:p>
    <w:p w:rsidR="001601FC" w:rsidRDefault="001601FC" w:rsidP="0040312B">
      <w:pPr>
        <w:pStyle w:val="Default"/>
        <w:rPr>
          <w:b/>
          <w:bCs/>
          <w:color w:val="auto"/>
          <w:sz w:val="28"/>
          <w:szCs w:val="28"/>
        </w:rPr>
      </w:pPr>
      <w:r>
        <w:rPr>
          <w:b/>
          <w:bCs/>
          <w:color w:val="auto"/>
          <w:sz w:val="28"/>
          <w:szCs w:val="28"/>
        </w:rPr>
        <w:lastRenderedPageBreak/>
        <w:t xml:space="preserve">MEMORIAL DESCRITIVO </w:t>
      </w:r>
    </w:p>
    <w:p w:rsidR="006D3BCE" w:rsidRDefault="006D3BCE" w:rsidP="006D3BCE">
      <w:pPr>
        <w:pStyle w:val="Default"/>
        <w:rPr>
          <w:b/>
          <w:bCs/>
          <w:color w:val="auto"/>
          <w:sz w:val="23"/>
          <w:szCs w:val="23"/>
        </w:rPr>
      </w:pPr>
      <w:r>
        <w:rPr>
          <w:b/>
          <w:bCs/>
          <w:color w:val="auto"/>
          <w:sz w:val="23"/>
          <w:szCs w:val="23"/>
        </w:rPr>
        <w:t xml:space="preserve"> </w:t>
      </w:r>
    </w:p>
    <w:p w:rsidR="006D3BCE" w:rsidRDefault="006D3BCE" w:rsidP="006D3BCE">
      <w:pPr>
        <w:pStyle w:val="Default"/>
        <w:rPr>
          <w:b/>
          <w:bCs/>
          <w:color w:val="auto"/>
          <w:sz w:val="23"/>
          <w:szCs w:val="23"/>
        </w:rPr>
      </w:pPr>
    </w:p>
    <w:p w:rsidR="008D6C98" w:rsidRDefault="008D6C98" w:rsidP="006D3BCE">
      <w:pPr>
        <w:pStyle w:val="Default"/>
        <w:rPr>
          <w:b/>
          <w:bCs/>
          <w:color w:val="auto"/>
          <w:sz w:val="23"/>
          <w:szCs w:val="23"/>
        </w:rPr>
      </w:pPr>
    </w:p>
    <w:p w:rsidR="006D3BCE" w:rsidRDefault="007B4632" w:rsidP="006D3BCE">
      <w:pPr>
        <w:pStyle w:val="Default"/>
        <w:numPr>
          <w:ilvl w:val="0"/>
          <w:numId w:val="1"/>
        </w:numPr>
        <w:rPr>
          <w:b/>
          <w:bCs/>
          <w:color w:val="auto"/>
          <w:sz w:val="23"/>
          <w:szCs w:val="23"/>
        </w:rPr>
      </w:pPr>
      <w:r>
        <w:rPr>
          <w:b/>
          <w:bCs/>
          <w:color w:val="auto"/>
          <w:sz w:val="23"/>
          <w:szCs w:val="23"/>
        </w:rPr>
        <w:t>OBJETO</w:t>
      </w:r>
    </w:p>
    <w:p w:rsidR="006D3BCE" w:rsidRPr="006D3BCE" w:rsidRDefault="006D3BCE" w:rsidP="006D3BCE">
      <w:pPr>
        <w:pStyle w:val="Default"/>
        <w:ind w:left="720"/>
        <w:rPr>
          <w:b/>
          <w:bCs/>
          <w:color w:val="auto"/>
          <w:sz w:val="23"/>
          <w:szCs w:val="23"/>
        </w:rPr>
      </w:pPr>
    </w:p>
    <w:p w:rsidR="00F15ADB" w:rsidRDefault="006D3BCE" w:rsidP="00F15ADB">
      <w:pPr>
        <w:pStyle w:val="Default"/>
        <w:jc w:val="both"/>
        <w:rPr>
          <w:color w:val="auto"/>
          <w:sz w:val="22"/>
          <w:szCs w:val="22"/>
        </w:rPr>
      </w:pPr>
      <w:r>
        <w:rPr>
          <w:color w:val="auto"/>
          <w:sz w:val="22"/>
          <w:szCs w:val="22"/>
        </w:rPr>
        <w:t>Este Memorial Descritivo compreende um conjunto de discriminações técnicas, critérios, condições e procedimentos estabelecidos para a</w:t>
      </w:r>
      <w:r w:rsidR="006967B9">
        <w:rPr>
          <w:color w:val="auto"/>
          <w:sz w:val="22"/>
          <w:szCs w:val="22"/>
        </w:rPr>
        <w:t xml:space="preserve"> Reforma e Ampliação</w:t>
      </w:r>
      <w:r>
        <w:rPr>
          <w:color w:val="auto"/>
          <w:sz w:val="22"/>
          <w:szCs w:val="22"/>
        </w:rPr>
        <w:t xml:space="preserve"> </w:t>
      </w:r>
      <w:r w:rsidR="006967B9">
        <w:rPr>
          <w:color w:val="auto"/>
          <w:sz w:val="22"/>
          <w:szCs w:val="22"/>
        </w:rPr>
        <w:t>d</w:t>
      </w:r>
      <w:r w:rsidR="00DE3D35">
        <w:rPr>
          <w:color w:val="auto"/>
          <w:sz w:val="22"/>
          <w:szCs w:val="22"/>
        </w:rPr>
        <w:t>o Centro de Atenção Psicossocial – CAPS.</w:t>
      </w:r>
    </w:p>
    <w:p w:rsidR="00B06F13" w:rsidRDefault="00B06F13" w:rsidP="00F15ADB">
      <w:pPr>
        <w:spacing w:after="0" w:line="240" w:lineRule="auto"/>
        <w:jc w:val="both"/>
      </w:pPr>
    </w:p>
    <w:p w:rsidR="00B06F13" w:rsidRDefault="00B06F13" w:rsidP="00F15ADB">
      <w:pPr>
        <w:spacing w:after="0" w:line="240" w:lineRule="auto"/>
        <w:jc w:val="both"/>
      </w:pPr>
    </w:p>
    <w:p w:rsidR="008D6C98" w:rsidRDefault="003A4C5F" w:rsidP="00F15ADB">
      <w:pPr>
        <w:spacing w:after="0" w:line="240" w:lineRule="auto"/>
        <w:jc w:val="both"/>
      </w:pPr>
      <w:r>
        <w:t>PLANTA BAIXA</w:t>
      </w:r>
      <w:r w:rsidR="006757B8">
        <w:t xml:space="preserve"> FINAL</w:t>
      </w:r>
    </w:p>
    <w:p w:rsidR="008D6C98" w:rsidRDefault="008D6C98" w:rsidP="00F15ADB">
      <w:pPr>
        <w:spacing w:after="0" w:line="240" w:lineRule="auto"/>
        <w:jc w:val="both"/>
      </w:pPr>
    </w:p>
    <w:p w:rsidR="00B13722" w:rsidRDefault="00731E2E" w:rsidP="006D3BCE">
      <w:pPr>
        <w:spacing w:after="0" w:line="240" w:lineRule="auto"/>
      </w:pPr>
      <w:r>
        <w:rPr>
          <w:noProof/>
          <w:lang w:eastAsia="pt-BR"/>
        </w:rPr>
        <w:drawing>
          <wp:inline distT="0" distB="0" distL="0" distR="0">
            <wp:extent cx="5267325" cy="1724025"/>
            <wp:effectExtent l="0" t="0" r="0" b="0"/>
            <wp:docPr id="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l="882" t="27299" r="1587" b="29712"/>
                    <a:stretch>
                      <a:fillRect/>
                    </a:stretch>
                  </pic:blipFill>
                  <pic:spPr bwMode="auto">
                    <a:xfrm>
                      <a:off x="0" y="0"/>
                      <a:ext cx="5267325" cy="1724025"/>
                    </a:xfrm>
                    <a:prstGeom prst="rect">
                      <a:avLst/>
                    </a:prstGeom>
                    <a:noFill/>
                    <a:ln w="9525">
                      <a:noFill/>
                      <a:miter lim="800000"/>
                      <a:headEnd/>
                      <a:tailEnd/>
                    </a:ln>
                  </pic:spPr>
                </pic:pic>
              </a:graphicData>
            </a:graphic>
          </wp:inline>
        </w:drawing>
      </w:r>
    </w:p>
    <w:p w:rsidR="00B13722" w:rsidRDefault="00B13722" w:rsidP="006D3BCE">
      <w:pPr>
        <w:spacing w:after="0" w:line="240" w:lineRule="auto"/>
      </w:pPr>
    </w:p>
    <w:p w:rsidR="00B13722" w:rsidRDefault="00B13722" w:rsidP="006D3BCE">
      <w:pPr>
        <w:spacing w:after="0" w:line="240" w:lineRule="auto"/>
      </w:pPr>
    </w:p>
    <w:p w:rsidR="006D3BCE" w:rsidRDefault="006D3BCE" w:rsidP="00D56E6B">
      <w:pPr>
        <w:pStyle w:val="Default"/>
        <w:numPr>
          <w:ilvl w:val="0"/>
          <w:numId w:val="1"/>
        </w:numPr>
        <w:rPr>
          <w:b/>
          <w:bCs/>
          <w:sz w:val="23"/>
          <w:szCs w:val="23"/>
        </w:rPr>
      </w:pPr>
      <w:r>
        <w:rPr>
          <w:b/>
          <w:bCs/>
          <w:sz w:val="23"/>
          <w:szCs w:val="23"/>
        </w:rPr>
        <w:t xml:space="preserve">MATERIAIS OU EQUIPAMENTOS SIMILARES </w:t>
      </w:r>
    </w:p>
    <w:p w:rsidR="00D56E6B" w:rsidRDefault="00D56E6B" w:rsidP="00D56E6B">
      <w:pPr>
        <w:pStyle w:val="Default"/>
        <w:ind w:left="720"/>
        <w:rPr>
          <w:sz w:val="23"/>
          <w:szCs w:val="23"/>
        </w:rPr>
      </w:pPr>
    </w:p>
    <w:p w:rsidR="006D3BCE" w:rsidRDefault="006D3BCE" w:rsidP="00D56E6B">
      <w:pPr>
        <w:pStyle w:val="Default"/>
        <w:spacing w:line="360" w:lineRule="auto"/>
        <w:jc w:val="both"/>
        <w:rPr>
          <w:sz w:val="22"/>
          <w:szCs w:val="22"/>
        </w:rPr>
      </w:pPr>
      <w:r>
        <w:rPr>
          <w:sz w:val="22"/>
          <w:szCs w:val="22"/>
        </w:rPr>
        <w:t xml:space="preserve">A equivalência de componentes da edificação será fundamentada em certificados de testes e ensaios realizados por laboratórios idôneos e adotando-se os seguintes critérios: </w:t>
      </w:r>
    </w:p>
    <w:p w:rsidR="00D56E6B" w:rsidRDefault="00D56E6B" w:rsidP="00D56E6B">
      <w:pPr>
        <w:pStyle w:val="Default"/>
        <w:spacing w:line="360" w:lineRule="auto"/>
        <w:jc w:val="both"/>
        <w:rPr>
          <w:sz w:val="22"/>
          <w:szCs w:val="22"/>
        </w:rPr>
      </w:pPr>
    </w:p>
    <w:p w:rsidR="006D3BCE" w:rsidRDefault="006D3BCE" w:rsidP="00D56E6B">
      <w:pPr>
        <w:pStyle w:val="Default"/>
        <w:spacing w:line="360" w:lineRule="auto"/>
        <w:jc w:val="both"/>
        <w:rPr>
          <w:sz w:val="22"/>
          <w:szCs w:val="22"/>
        </w:rPr>
      </w:pPr>
      <w:r>
        <w:rPr>
          <w:sz w:val="22"/>
          <w:szCs w:val="22"/>
        </w:rPr>
        <w:t xml:space="preserve"> Materiais ou equipamentos similar-equivalentes – Que desempenham idêntica função e apresentam as mesmas características exigidas nos projetos. </w:t>
      </w:r>
    </w:p>
    <w:p w:rsidR="006D3BCE" w:rsidRDefault="006D3BCE" w:rsidP="00D56E6B">
      <w:pPr>
        <w:pStyle w:val="Default"/>
        <w:spacing w:line="360" w:lineRule="auto"/>
        <w:jc w:val="both"/>
        <w:rPr>
          <w:sz w:val="22"/>
          <w:szCs w:val="22"/>
        </w:rPr>
      </w:pPr>
      <w:r>
        <w:rPr>
          <w:sz w:val="22"/>
          <w:szCs w:val="22"/>
        </w:rPr>
        <w:t xml:space="preserve"> Materiais ou equipamentos similar-semelhantes – Que desempenham idêntica função, mas não apresentam as mesmas características exigidas nos projetos. </w:t>
      </w:r>
    </w:p>
    <w:p w:rsidR="006D3BCE" w:rsidRDefault="006D3BCE" w:rsidP="00D56E6B">
      <w:pPr>
        <w:pStyle w:val="Default"/>
        <w:spacing w:line="360" w:lineRule="auto"/>
        <w:jc w:val="both"/>
        <w:rPr>
          <w:sz w:val="22"/>
          <w:szCs w:val="22"/>
        </w:rPr>
      </w:pPr>
      <w:r>
        <w:rPr>
          <w:sz w:val="22"/>
          <w:szCs w:val="22"/>
        </w:rPr>
        <w:t xml:space="preserve"> Materiais ou equipamentos simplesmente adicionados ou retirados – Que durante a execução foram identificados como sendo </w:t>
      </w:r>
      <w:proofErr w:type="gramStart"/>
      <w:r>
        <w:rPr>
          <w:sz w:val="22"/>
          <w:szCs w:val="22"/>
        </w:rPr>
        <w:t>necessários ou desnecessários à execução dos serviços e/ou obras</w:t>
      </w:r>
      <w:proofErr w:type="gramEnd"/>
      <w:r>
        <w:rPr>
          <w:sz w:val="22"/>
          <w:szCs w:val="22"/>
        </w:rPr>
        <w:t xml:space="preserve">. </w:t>
      </w:r>
    </w:p>
    <w:p w:rsidR="006D3BCE" w:rsidRDefault="006D3BCE" w:rsidP="00D56E6B">
      <w:pPr>
        <w:pStyle w:val="Default"/>
        <w:spacing w:line="360" w:lineRule="auto"/>
        <w:jc w:val="both"/>
        <w:rPr>
          <w:sz w:val="22"/>
          <w:szCs w:val="22"/>
        </w:rPr>
      </w:pPr>
      <w:r>
        <w:rPr>
          <w:sz w:val="22"/>
          <w:szCs w:val="22"/>
        </w:rPr>
        <w:t xml:space="preserve"> Todos os materiais a serem empregados deverão obedecer às especificações dos projetos e deste memorial. Na comprovação da impossibilidade de adquirir e empregar determinado material especificado deverá ser </w:t>
      </w:r>
      <w:proofErr w:type="gramStart"/>
      <w:r>
        <w:rPr>
          <w:sz w:val="22"/>
          <w:szCs w:val="22"/>
        </w:rPr>
        <w:t>solicitada</w:t>
      </w:r>
      <w:proofErr w:type="gramEnd"/>
      <w:r>
        <w:rPr>
          <w:sz w:val="22"/>
          <w:szCs w:val="22"/>
        </w:rPr>
        <w:t xml:space="preserve"> sua substituição, condicionada à manifestação do Responsável Técnico pela obra. </w:t>
      </w:r>
    </w:p>
    <w:p w:rsidR="00B37497" w:rsidRDefault="006D3BCE" w:rsidP="00D56E6B">
      <w:pPr>
        <w:pStyle w:val="Default"/>
        <w:spacing w:line="360" w:lineRule="auto"/>
        <w:jc w:val="both"/>
        <w:rPr>
          <w:sz w:val="22"/>
          <w:szCs w:val="22"/>
        </w:rPr>
      </w:pPr>
      <w:r>
        <w:rPr>
          <w:sz w:val="22"/>
          <w:szCs w:val="22"/>
        </w:rPr>
        <w:t xml:space="preserve"> A substituição de materiais especificados por outros equivalentes pressupõe, para que seja autorizada, que o novo material proposto possua, comprovadamente, equivalência nos itens qualidade, resistência e aspecto. </w:t>
      </w:r>
    </w:p>
    <w:p w:rsidR="006D3BCE" w:rsidRDefault="006D3BCE" w:rsidP="00D56E6B">
      <w:pPr>
        <w:pStyle w:val="Default"/>
        <w:jc w:val="both"/>
        <w:rPr>
          <w:sz w:val="22"/>
          <w:szCs w:val="22"/>
        </w:rPr>
      </w:pPr>
    </w:p>
    <w:p w:rsidR="006D3BCE" w:rsidRDefault="006D3BCE" w:rsidP="00D56E6B">
      <w:pPr>
        <w:pStyle w:val="Default"/>
        <w:numPr>
          <w:ilvl w:val="0"/>
          <w:numId w:val="1"/>
        </w:numPr>
        <w:jc w:val="both"/>
        <w:rPr>
          <w:b/>
          <w:bCs/>
          <w:sz w:val="23"/>
          <w:szCs w:val="23"/>
        </w:rPr>
      </w:pPr>
      <w:r>
        <w:rPr>
          <w:b/>
          <w:bCs/>
          <w:sz w:val="23"/>
          <w:szCs w:val="23"/>
        </w:rPr>
        <w:t xml:space="preserve">FASES DE OBRAS </w:t>
      </w:r>
    </w:p>
    <w:p w:rsidR="00D56E6B" w:rsidRDefault="00D56E6B" w:rsidP="00D56E6B">
      <w:pPr>
        <w:pStyle w:val="Default"/>
        <w:ind w:left="720"/>
        <w:jc w:val="both"/>
        <w:rPr>
          <w:sz w:val="23"/>
          <w:szCs w:val="23"/>
        </w:rPr>
      </w:pPr>
    </w:p>
    <w:p w:rsidR="006D3BCE" w:rsidRDefault="006D3BCE" w:rsidP="00D56E6B">
      <w:pPr>
        <w:pStyle w:val="Default"/>
        <w:jc w:val="both"/>
        <w:rPr>
          <w:b/>
          <w:bCs/>
          <w:sz w:val="23"/>
          <w:szCs w:val="23"/>
        </w:rPr>
      </w:pPr>
      <w:r>
        <w:rPr>
          <w:rFonts w:ascii="Wingdings" w:hAnsi="Wingdings" w:cs="Wingdings"/>
          <w:sz w:val="23"/>
          <w:szCs w:val="23"/>
        </w:rPr>
        <w:t></w:t>
      </w:r>
      <w:r>
        <w:rPr>
          <w:rFonts w:ascii="Wingdings" w:hAnsi="Wingdings" w:cs="Wingdings"/>
          <w:sz w:val="23"/>
          <w:szCs w:val="23"/>
        </w:rPr>
        <w:t></w:t>
      </w:r>
      <w:r>
        <w:rPr>
          <w:b/>
          <w:bCs/>
          <w:sz w:val="23"/>
          <w:szCs w:val="23"/>
        </w:rPr>
        <w:t xml:space="preserve">PROJETO, MATERIAIS, EQUIPAMENTOS E CRITÉRIOS DE ANALOGIA. </w:t>
      </w:r>
    </w:p>
    <w:p w:rsidR="00D56E6B" w:rsidRDefault="00D56E6B" w:rsidP="00D56E6B">
      <w:pPr>
        <w:pStyle w:val="Default"/>
        <w:jc w:val="both"/>
        <w:rPr>
          <w:sz w:val="23"/>
          <w:szCs w:val="23"/>
        </w:rPr>
      </w:pPr>
    </w:p>
    <w:p w:rsidR="006D3BCE" w:rsidRDefault="006D3BCE" w:rsidP="00D56E6B">
      <w:pPr>
        <w:pStyle w:val="Default"/>
        <w:spacing w:line="360" w:lineRule="auto"/>
        <w:ind w:firstLine="708"/>
        <w:jc w:val="both"/>
        <w:rPr>
          <w:sz w:val="22"/>
          <w:szCs w:val="22"/>
        </w:rPr>
      </w:pPr>
      <w:r>
        <w:rPr>
          <w:sz w:val="22"/>
          <w:szCs w:val="22"/>
        </w:rPr>
        <w:t xml:space="preserve">Nenhuma alteração nas plantas, detalhes ou especificações, determinando ou não alteração de custo da obra ou serviço, será executada sem autorização do Responsável Técnico pela obra. </w:t>
      </w:r>
    </w:p>
    <w:p w:rsidR="006D3BCE" w:rsidRDefault="006D3BCE" w:rsidP="00D56E6B">
      <w:pPr>
        <w:pStyle w:val="Default"/>
        <w:spacing w:line="360" w:lineRule="auto"/>
        <w:ind w:firstLine="708"/>
        <w:jc w:val="both"/>
        <w:rPr>
          <w:sz w:val="22"/>
          <w:szCs w:val="22"/>
        </w:rPr>
      </w:pPr>
      <w:r>
        <w:rPr>
          <w:sz w:val="22"/>
          <w:szCs w:val="22"/>
        </w:rPr>
        <w:t xml:space="preserve">Em caso de itens presentes neste Memorial Descritivo e não incluídos nos projetos, ou vice-versa, devem ser levados em conta na execução dos serviços de fôrma como se figurassem em ambos. </w:t>
      </w:r>
    </w:p>
    <w:p w:rsidR="006D3BCE" w:rsidRDefault="006D3BCE" w:rsidP="00D56E6B">
      <w:pPr>
        <w:pStyle w:val="Default"/>
        <w:spacing w:line="360" w:lineRule="auto"/>
        <w:ind w:firstLine="708"/>
        <w:jc w:val="both"/>
        <w:rPr>
          <w:sz w:val="22"/>
          <w:szCs w:val="22"/>
        </w:rPr>
      </w:pPr>
      <w:r>
        <w:rPr>
          <w:sz w:val="22"/>
          <w:szCs w:val="22"/>
        </w:rPr>
        <w:t xml:space="preserve">Em caso de divergências entre os desenhos de execução dos projetos e as especificações, o Responsável Técnico pela obra deverá ser consultado, a fim de definir qual a posição a ser adotada. </w:t>
      </w:r>
    </w:p>
    <w:p w:rsidR="002A696C" w:rsidRDefault="006D3BCE" w:rsidP="002A696C">
      <w:pPr>
        <w:pStyle w:val="Default"/>
        <w:spacing w:line="360" w:lineRule="auto"/>
        <w:ind w:firstLine="708"/>
        <w:jc w:val="both"/>
        <w:rPr>
          <w:sz w:val="22"/>
          <w:szCs w:val="22"/>
        </w:rPr>
      </w:pPr>
      <w:r>
        <w:rPr>
          <w:sz w:val="22"/>
          <w:szCs w:val="22"/>
        </w:rPr>
        <w:t>Em caso de divergência entre desenhos de escalas diferentes, prevalecerão sempre os de escala maior. Na divergência entre cotas dos desenhos e suas dimensões em escala, prevalecerão as primeiras, sempre precedendo consulta ao Responsável Técnico pela obra.</w:t>
      </w:r>
    </w:p>
    <w:p w:rsidR="002A696C" w:rsidRDefault="002A696C" w:rsidP="002A696C">
      <w:pPr>
        <w:pStyle w:val="Default"/>
        <w:spacing w:line="360" w:lineRule="auto"/>
        <w:ind w:firstLine="708"/>
        <w:jc w:val="both"/>
        <w:rPr>
          <w:sz w:val="22"/>
          <w:szCs w:val="22"/>
        </w:rPr>
      </w:pPr>
    </w:p>
    <w:p w:rsidR="006D3BCE" w:rsidRDefault="006D3BCE" w:rsidP="002A696C">
      <w:pPr>
        <w:pStyle w:val="Default"/>
        <w:spacing w:line="360" w:lineRule="auto"/>
        <w:jc w:val="both"/>
        <w:rPr>
          <w:color w:val="auto"/>
          <w:sz w:val="23"/>
          <w:szCs w:val="23"/>
        </w:rPr>
      </w:pPr>
      <w:r>
        <w:rPr>
          <w:rFonts w:ascii="Wingdings" w:hAnsi="Wingdings" w:cs="Wingdings"/>
          <w:color w:val="auto"/>
          <w:sz w:val="23"/>
          <w:szCs w:val="23"/>
        </w:rPr>
        <w:t></w:t>
      </w:r>
      <w:r>
        <w:rPr>
          <w:rFonts w:ascii="Wingdings" w:hAnsi="Wingdings" w:cs="Wingdings"/>
          <w:color w:val="auto"/>
          <w:sz w:val="23"/>
          <w:szCs w:val="23"/>
        </w:rPr>
        <w:t></w:t>
      </w:r>
      <w:r>
        <w:rPr>
          <w:b/>
          <w:bCs/>
          <w:color w:val="auto"/>
          <w:sz w:val="23"/>
          <w:szCs w:val="23"/>
        </w:rPr>
        <w:t xml:space="preserve">PLACAS DE IDENTIFICAÇÃO DA OBRA </w:t>
      </w:r>
    </w:p>
    <w:p w:rsidR="002A696C" w:rsidRDefault="006D3BCE" w:rsidP="003D13CE">
      <w:pPr>
        <w:pStyle w:val="Default"/>
        <w:ind w:firstLine="708"/>
        <w:jc w:val="both"/>
        <w:rPr>
          <w:color w:val="auto"/>
          <w:sz w:val="22"/>
          <w:szCs w:val="22"/>
        </w:rPr>
      </w:pPr>
      <w:r>
        <w:rPr>
          <w:color w:val="auto"/>
          <w:sz w:val="22"/>
          <w:szCs w:val="22"/>
        </w:rPr>
        <w:t xml:space="preserve">Deverá ser alocada uma placa de identificação da obra, conforme modelo </w:t>
      </w:r>
      <w:proofErr w:type="gramStart"/>
      <w:r>
        <w:rPr>
          <w:color w:val="auto"/>
          <w:sz w:val="22"/>
          <w:szCs w:val="22"/>
        </w:rPr>
        <w:t>em</w:t>
      </w:r>
      <w:proofErr w:type="gramEnd"/>
      <w:r>
        <w:rPr>
          <w:color w:val="auto"/>
          <w:sz w:val="22"/>
          <w:szCs w:val="22"/>
        </w:rPr>
        <w:t xml:space="preserve"> </w:t>
      </w:r>
    </w:p>
    <w:p w:rsidR="006D3BCE" w:rsidRDefault="006D3BCE" w:rsidP="00D56E6B">
      <w:pPr>
        <w:pStyle w:val="Default"/>
        <w:jc w:val="both"/>
        <w:rPr>
          <w:b/>
          <w:bCs/>
          <w:color w:val="auto"/>
          <w:sz w:val="22"/>
          <w:szCs w:val="22"/>
        </w:rPr>
      </w:pPr>
      <w:r>
        <w:rPr>
          <w:b/>
          <w:bCs/>
          <w:color w:val="auto"/>
          <w:sz w:val="22"/>
          <w:szCs w:val="22"/>
        </w:rPr>
        <w:t xml:space="preserve">ANEXO I. </w:t>
      </w:r>
    </w:p>
    <w:p w:rsidR="002A696C" w:rsidRDefault="002A696C" w:rsidP="00D56E6B">
      <w:pPr>
        <w:pStyle w:val="Default"/>
        <w:jc w:val="both"/>
        <w:rPr>
          <w:color w:val="auto"/>
          <w:sz w:val="22"/>
          <w:szCs w:val="22"/>
        </w:rPr>
      </w:pPr>
    </w:p>
    <w:p w:rsidR="006D3BCE" w:rsidRDefault="006D3BCE" w:rsidP="00D56E6B">
      <w:pPr>
        <w:pStyle w:val="Default"/>
        <w:jc w:val="both"/>
        <w:rPr>
          <w:b/>
          <w:bCs/>
          <w:color w:val="auto"/>
          <w:sz w:val="23"/>
          <w:szCs w:val="23"/>
        </w:rPr>
      </w:pPr>
      <w:r>
        <w:rPr>
          <w:rFonts w:ascii="Wingdings" w:hAnsi="Wingdings" w:cs="Wingdings"/>
          <w:color w:val="auto"/>
          <w:sz w:val="23"/>
          <w:szCs w:val="23"/>
        </w:rPr>
        <w:t></w:t>
      </w:r>
      <w:r>
        <w:rPr>
          <w:rFonts w:ascii="Wingdings" w:hAnsi="Wingdings" w:cs="Wingdings"/>
          <w:color w:val="auto"/>
          <w:sz w:val="23"/>
          <w:szCs w:val="23"/>
        </w:rPr>
        <w:t></w:t>
      </w:r>
      <w:r>
        <w:rPr>
          <w:b/>
          <w:bCs/>
          <w:color w:val="auto"/>
          <w:sz w:val="23"/>
          <w:szCs w:val="23"/>
        </w:rPr>
        <w:t xml:space="preserve">MADEIRA UTILIZADA DURANTE A OBRA </w:t>
      </w:r>
    </w:p>
    <w:p w:rsidR="003D13CE" w:rsidRDefault="003D13CE" w:rsidP="00D56E6B">
      <w:pPr>
        <w:pStyle w:val="Default"/>
        <w:jc w:val="both"/>
        <w:rPr>
          <w:color w:val="auto"/>
          <w:sz w:val="23"/>
          <w:szCs w:val="23"/>
        </w:rPr>
      </w:pPr>
    </w:p>
    <w:p w:rsidR="006D3BCE" w:rsidRDefault="006D3BCE" w:rsidP="003D13CE">
      <w:pPr>
        <w:pStyle w:val="Default"/>
        <w:spacing w:line="360" w:lineRule="auto"/>
        <w:ind w:firstLine="708"/>
        <w:jc w:val="both"/>
        <w:rPr>
          <w:color w:val="auto"/>
          <w:sz w:val="22"/>
          <w:szCs w:val="22"/>
        </w:rPr>
      </w:pPr>
      <w:r>
        <w:rPr>
          <w:color w:val="auto"/>
          <w:sz w:val="22"/>
          <w:szCs w:val="22"/>
        </w:rPr>
        <w:t xml:space="preserve">Toda madeira que for utilizada em qualquer fase da obra e no canteiro de obras deverá ser possuir certificação FSC (Forest </w:t>
      </w:r>
      <w:proofErr w:type="spellStart"/>
      <w:proofErr w:type="gramStart"/>
      <w:r>
        <w:rPr>
          <w:color w:val="auto"/>
          <w:sz w:val="22"/>
          <w:szCs w:val="22"/>
        </w:rPr>
        <w:t>StewardshipCouncil</w:t>
      </w:r>
      <w:proofErr w:type="spellEnd"/>
      <w:proofErr w:type="gramEnd"/>
      <w:r>
        <w:rPr>
          <w:color w:val="auto"/>
          <w:sz w:val="22"/>
          <w:szCs w:val="22"/>
        </w:rPr>
        <w:t xml:space="preserve">) ou Conselho de Manejo Florestal. A comprovação através de documentos e nota fiscal deverá ser entregue para a fiscalização juntamente com a medição. </w:t>
      </w:r>
    </w:p>
    <w:p w:rsidR="006C4760" w:rsidRDefault="006C4760" w:rsidP="003D13CE">
      <w:pPr>
        <w:pStyle w:val="Default"/>
        <w:spacing w:line="360" w:lineRule="auto"/>
        <w:ind w:firstLine="708"/>
        <w:jc w:val="both"/>
        <w:rPr>
          <w:color w:val="auto"/>
          <w:sz w:val="22"/>
          <w:szCs w:val="22"/>
        </w:rPr>
      </w:pPr>
    </w:p>
    <w:p w:rsidR="006D3BCE" w:rsidRPr="00D72E78" w:rsidRDefault="006D3BCE" w:rsidP="003D13CE">
      <w:pPr>
        <w:pStyle w:val="Default"/>
        <w:spacing w:line="360" w:lineRule="auto"/>
        <w:jc w:val="both"/>
        <w:rPr>
          <w:b/>
          <w:bCs/>
          <w:color w:val="auto"/>
          <w:sz w:val="23"/>
          <w:szCs w:val="23"/>
        </w:rPr>
      </w:pPr>
      <w:r w:rsidRPr="00D72E78">
        <w:rPr>
          <w:rFonts w:ascii="Wingdings" w:hAnsi="Wingdings" w:cs="Wingdings"/>
          <w:color w:val="auto"/>
          <w:sz w:val="23"/>
          <w:szCs w:val="23"/>
        </w:rPr>
        <w:t></w:t>
      </w:r>
      <w:r w:rsidRPr="00D72E78">
        <w:rPr>
          <w:rFonts w:ascii="Wingdings" w:hAnsi="Wingdings" w:cs="Wingdings"/>
          <w:color w:val="auto"/>
          <w:sz w:val="23"/>
          <w:szCs w:val="23"/>
        </w:rPr>
        <w:t></w:t>
      </w:r>
      <w:r w:rsidRPr="00D72E78">
        <w:rPr>
          <w:b/>
          <w:bCs/>
          <w:color w:val="auto"/>
          <w:sz w:val="23"/>
          <w:szCs w:val="23"/>
        </w:rPr>
        <w:t xml:space="preserve">LOCAÇÃO DA OBRA </w:t>
      </w:r>
    </w:p>
    <w:p w:rsidR="003D13CE" w:rsidRPr="00D72E78" w:rsidRDefault="003D13CE" w:rsidP="003D13CE">
      <w:pPr>
        <w:pStyle w:val="Default"/>
        <w:spacing w:line="360" w:lineRule="auto"/>
        <w:jc w:val="both"/>
        <w:rPr>
          <w:color w:val="auto"/>
          <w:sz w:val="23"/>
          <w:szCs w:val="23"/>
        </w:rPr>
      </w:pPr>
    </w:p>
    <w:p w:rsidR="006D3BCE" w:rsidRPr="00D72E78" w:rsidRDefault="006D3BCE" w:rsidP="003D13CE">
      <w:pPr>
        <w:pStyle w:val="Default"/>
        <w:spacing w:line="360" w:lineRule="auto"/>
        <w:ind w:firstLine="708"/>
        <w:jc w:val="both"/>
        <w:rPr>
          <w:color w:val="auto"/>
          <w:sz w:val="22"/>
          <w:szCs w:val="22"/>
        </w:rPr>
      </w:pPr>
      <w:r w:rsidRPr="00D72E78">
        <w:rPr>
          <w:color w:val="auto"/>
          <w:sz w:val="22"/>
          <w:szCs w:val="22"/>
        </w:rPr>
        <w:t xml:space="preserve">a) Locação da obra: execução de gabarito </w:t>
      </w:r>
    </w:p>
    <w:p w:rsidR="006D3BCE" w:rsidRPr="00D72E78" w:rsidRDefault="006D3BCE" w:rsidP="003D13CE">
      <w:pPr>
        <w:pStyle w:val="Default"/>
        <w:spacing w:line="360" w:lineRule="auto"/>
        <w:ind w:firstLine="708"/>
        <w:jc w:val="both"/>
        <w:rPr>
          <w:color w:val="auto"/>
          <w:sz w:val="22"/>
          <w:szCs w:val="22"/>
        </w:rPr>
      </w:pPr>
      <w:r w:rsidRPr="00D72E78">
        <w:rPr>
          <w:color w:val="auto"/>
          <w:sz w:val="22"/>
          <w:szCs w:val="22"/>
        </w:rPr>
        <w:t xml:space="preserve">A instituição responsável pela construção da unidade deverá fornecer as cotas, coordenadas e outros dados para a locação da obra. A locação da obra no terreno será realizada a partir das referências de nível e dos vértices de coordenadas implantados ou utilizados para a execução do levantamento topográfico. </w:t>
      </w:r>
    </w:p>
    <w:p w:rsidR="003D13CE" w:rsidRPr="00D72E78" w:rsidRDefault="003D13CE" w:rsidP="003D13CE">
      <w:pPr>
        <w:pStyle w:val="Default"/>
        <w:spacing w:line="360" w:lineRule="auto"/>
        <w:ind w:firstLine="708"/>
        <w:jc w:val="both"/>
        <w:rPr>
          <w:color w:val="auto"/>
          <w:sz w:val="22"/>
          <w:szCs w:val="22"/>
        </w:rPr>
      </w:pPr>
    </w:p>
    <w:p w:rsidR="006D3BCE" w:rsidRPr="00D72E78" w:rsidRDefault="006D3BCE" w:rsidP="00AE2BD0">
      <w:pPr>
        <w:pStyle w:val="Default"/>
        <w:spacing w:line="360" w:lineRule="auto"/>
        <w:ind w:firstLine="708"/>
        <w:jc w:val="both"/>
        <w:rPr>
          <w:color w:val="auto"/>
          <w:sz w:val="22"/>
          <w:szCs w:val="22"/>
        </w:rPr>
      </w:pPr>
      <w:r w:rsidRPr="00D72E78">
        <w:rPr>
          <w:color w:val="auto"/>
          <w:sz w:val="22"/>
          <w:szCs w:val="22"/>
        </w:rPr>
        <w:t xml:space="preserve">A instituição responsável pela construção da unidade assumirá total responsabilidade pela locação da obra. </w:t>
      </w:r>
    </w:p>
    <w:p w:rsidR="006D3BCE" w:rsidRPr="00D72E78" w:rsidRDefault="006D3BCE" w:rsidP="00AE2BD0">
      <w:pPr>
        <w:pStyle w:val="Default"/>
        <w:spacing w:line="360" w:lineRule="auto"/>
        <w:ind w:firstLine="708"/>
        <w:jc w:val="both"/>
        <w:rPr>
          <w:color w:val="auto"/>
          <w:sz w:val="22"/>
          <w:szCs w:val="22"/>
        </w:rPr>
      </w:pPr>
      <w:r w:rsidRPr="00D72E78">
        <w:rPr>
          <w:color w:val="auto"/>
          <w:sz w:val="22"/>
          <w:szCs w:val="22"/>
        </w:rPr>
        <w:lastRenderedPageBreak/>
        <w:t>O</w:t>
      </w:r>
      <w:r w:rsidR="00761F43" w:rsidRPr="00D72E78">
        <w:rPr>
          <w:color w:val="auto"/>
          <w:sz w:val="22"/>
          <w:szCs w:val="22"/>
        </w:rPr>
        <w:t>s</w:t>
      </w:r>
      <w:r w:rsidRPr="00D72E78">
        <w:rPr>
          <w:color w:val="auto"/>
          <w:sz w:val="22"/>
          <w:szCs w:val="22"/>
        </w:rPr>
        <w:t xml:space="preserve"> serviços abaixo relacionados deverão ser realizados por </w:t>
      </w:r>
      <w:r w:rsidR="00770C5E" w:rsidRPr="00D72E78">
        <w:rPr>
          <w:color w:val="auto"/>
          <w:sz w:val="22"/>
          <w:szCs w:val="22"/>
        </w:rPr>
        <w:t>um responsável técnico qualificado</w:t>
      </w:r>
      <w:r w:rsidRPr="00D72E78">
        <w:rPr>
          <w:color w:val="auto"/>
          <w:sz w:val="22"/>
          <w:szCs w:val="22"/>
        </w:rPr>
        <w:t xml:space="preserve">: </w:t>
      </w:r>
    </w:p>
    <w:p w:rsidR="004219A7" w:rsidRPr="00D72E78" w:rsidRDefault="004219A7" w:rsidP="00AE2BD0">
      <w:pPr>
        <w:pStyle w:val="Default"/>
        <w:spacing w:line="360" w:lineRule="auto"/>
        <w:ind w:firstLine="708"/>
        <w:jc w:val="both"/>
        <w:rPr>
          <w:color w:val="auto"/>
          <w:sz w:val="22"/>
          <w:szCs w:val="22"/>
        </w:rPr>
      </w:pPr>
    </w:p>
    <w:p w:rsidR="006D3BCE" w:rsidRPr="00D72E78" w:rsidRDefault="006D3BCE" w:rsidP="00AE2BD0">
      <w:pPr>
        <w:pStyle w:val="Default"/>
        <w:spacing w:after="142" w:line="360" w:lineRule="auto"/>
        <w:ind w:firstLine="708"/>
        <w:jc w:val="both"/>
        <w:rPr>
          <w:color w:val="auto"/>
          <w:sz w:val="22"/>
          <w:szCs w:val="22"/>
        </w:rPr>
      </w:pPr>
      <w:r w:rsidRPr="00D72E78">
        <w:rPr>
          <w:color w:val="auto"/>
          <w:sz w:val="22"/>
          <w:szCs w:val="22"/>
        </w:rPr>
        <w:t xml:space="preserve">1. </w:t>
      </w:r>
      <w:proofErr w:type="gramStart"/>
      <w:r w:rsidRPr="00D72E78">
        <w:rPr>
          <w:color w:val="auto"/>
          <w:sz w:val="22"/>
          <w:szCs w:val="22"/>
        </w:rPr>
        <w:t>locação</w:t>
      </w:r>
      <w:proofErr w:type="gramEnd"/>
      <w:r w:rsidRPr="00D72E78">
        <w:rPr>
          <w:color w:val="auto"/>
          <w:sz w:val="22"/>
          <w:szCs w:val="22"/>
        </w:rPr>
        <w:t xml:space="preserve"> da obra; </w:t>
      </w:r>
    </w:p>
    <w:p w:rsidR="006D3BCE" w:rsidRPr="00D72E78" w:rsidRDefault="006D3BCE" w:rsidP="00AE2BD0">
      <w:pPr>
        <w:pStyle w:val="Default"/>
        <w:spacing w:after="142" w:line="360" w:lineRule="auto"/>
        <w:ind w:firstLine="708"/>
        <w:jc w:val="both"/>
        <w:rPr>
          <w:color w:val="auto"/>
          <w:sz w:val="22"/>
          <w:szCs w:val="22"/>
        </w:rPr>
      </w:pPr>
      <w:r w:rsidRPr="00D72E78">
        <w:rPr>
          <w:color w:val="auto"/>
          <w:sz w:val="22"/>
          <w:szCs w:val="22"/>
        </w:rPr>
        <w:t xml:space="preserve">2. </w:t>
      </w:r>
      <w:proofErr w:type="gramStart"/>
      <w:r w:rsidRPr="00D72E78">
        <w:rPr>
          <w:color w:val="auto"/>
          <w:sz w:val="22"/>
          <w:szCs w:val="22"/>
        </w:rPr>
        <w:t>locação</w:t>
      </w:r>
      <w:proofErr w:type="gramEnd"/>
      <w:r w:rsidRPr="00D72E78">
        <w:rPr>
          <w:color w:val="auto"/>
          <w:sz w:val="22"/>
          <w:szCs w:val="22"/>
        </w:rPr>
        <w:t xml:space="preserve"> de elementos estruturais; </w:t>
      </w:r>
    </w:p>
    <w:p w:rsidR="006D3BCE" w:rsidRPr="00D72E78" w:rsidRDefault="006D3BCE" w:rsidP="00AE2BD0">
      <w:pPr>
        <w:pStyle w:val="Default"/>
        <w:spacing w:after="142" w:line="360" w:lineRule="auto"/>
        <w:ind w:firstLine="708"/>
        <w:jc w:val="both"/>
        <w:rPr>
          <w:color w:val="auto"/>
          <w:sz w:val="22"/>
          <w:szCs w:val="22"/>
        </w:rPr>
      </w:pPr>
      <w:r w:rsidRPr="00D72E78">
        <w:rPr>
          <w:color w:val="auto"/>
          <w:sz w:val="22"/>
          <w:szCs w:val="22"/>
        </w:rPr>
        <w:t xml:space="preserve">3. </w:t>
      </w:r>
      <w:proofErr w:type="gramStart"/>
      <w:r w:rsidRPr="00D72E78">
        <w:rPr>
          <w:color w:val="auto"/>
          <w:sz w:val="22"/>
          <w:szCs w:val="22"/>
        </w:rPr>
        <w:t>locação</w:t>
      </w:r>
      <w:proofErr w:type="gramEnd"/>
      <w:r w:rsidRPr="00D72E78">
        <w:rPr>
          <w:color w:val="auto"/>
          <w:sz w:val="22"/>
          <w:szCs w:val="22"/>
        </w:rPr>
        <w:t xml:space="preserve"> e controle de cotas de redes de utilidades enterradas; </w:t>
      </w:r>
    </w:p>
    <w:p w:rsidR="006D3BCE" w:rsidRPr="00D72E78" w:rsidRDefault="006D3BCE" w:rsidP="00AE2BD0">
      <w:pPr>
        <w:pStyle w:val="Default"/>
        <w:spacing w:after="142" w:line="360" w:lineRule="auto"/>
        <w:ind w:firstLine="708"/>
        <w:jc w:val="both"/>
        <w:rPr>
          <w:color w:val="auto"/>
          <w:sz w:val="22"/>
          <w:szCs w:val="22"/>
        </w:rPr>
      </w:pPr>
      <w:r w:rsidRPr="00D72E78">
        <w:rPr>
          <w:color w:val="auto"/>
          <w:sz w:val="22"/>
          <w:szCs w:val="22"/>
        </w:rPr>
        <w:t xml:space="preserve">4. </w:t>
      </w:r>
      <w:proofErr w:type="gramStart"/>
      <w:r w:rsidRPr="00D72E78">
        <w:rPr>
          <w:color w:val="auto"/>
          <w:sz w:val="22"/>
          <w:szCs w:val="22"/>
        </w:rPr>
        <w:t>implantação</w:t>
      </w:r>
      <w:proofErr w:type="gramEnd"/>
      <w:r w:rsidRPr="00D72E78">
        <w:rPr>
          <w:color w:val="auto"/>
          <w:sz w:val="22"/>
          <w:szCs w:val="22"/>
        </w:rPr>
        <w:t xml:space="preserve"> de marcos topográficos; </w:t>
      </w:r>
    </w:p>
    <w:p w:rsidR="006D3BCE" w:rsidRPr="00D72E78" w:rsidRDefault="006D3BCE" w:rsidP="00AE2BD0">
      <w:pPr>
        <w:pStyle w:val="Default"/>
        <w:spacing w:after="142" w:line="360" w:lineRule="auto"/>
        <w:ind w:firstLine="708"/>
        <w:jc w:val="both"/>
        <w:rPr>
          <w:color w:val="auto"/>
          <w:sz w:val="22"/>
          <w:szCs w:val="22"/>
        </w:rPr>
      </w:pPr>
      <w:r w:rsidRPr="00D72E78">
        <w:rPr>
          <w:color w:val="auto"/>
          <w:sz w:val="22"/>
          <w:szCs w:val="22"/>
        </w:rPr>
        <w:t xml:space="preserve">5. </w:t>
      </w:r>
      <w:proofErr w:type="gramStart"/>
      <w:r w:rsidRPr="00D72E78">
        <w:rPr>
          <w:color w:val="auto"/>
          <w:sz w:val="22"/>
          <w:szCs w:val="22"/>
        </w:rPr>
        <w:t>transporte</w:t>
      </w:r>
      <w:proofErr w:type="gramEnd"/>
      <w:r w:rsidRPr="00D72E78">
        <w:rPr>
          <w:color w:val="auto"/>
          <w:sz w:val="22"/>
          <w:szCs w:val="22"/>
        </w:rPr>
        <w:t xml:space="preserve"> de cotas por nivelamento geométrico; </w:t>
      </w:r>
    </w:p>
    <w:p w:rsidR="006D3BCE" w:rsidRPr="00D72E78" w:rsidRDefault="006D3BCE" w:rsidP="00AE2BD0">
      <w:pPr>
        <w:pStyle w:val="Default"/>
        <w:spacing w:after="142" w:line="360" w:lineRule="auto"/>
        <w:ind w:firstLine="708"/>
        <w:jc w:val="both"/>
        <w:rPr>
          <w:color w:val="auto"/>
          <w:sz w:val="22"/>
          <w:szCs w:val="22"/>
        </w:rPr>
      </w:pPr>
      <w:r w:rsidRPr="00D72E78">
        <w:rPr>
          <w:color w:val="auto"/>
          <w:sz w:val="22"/>
          <w:szCs w:val="22"/>
        </w:rPr>
        <w:t xml:space="preserve">6. </w:t>
      </w:r>
      <w:proofErr w:type="gramStart"/>
      <w:r w:rsidRPr="00D72E78">
        <w:rPr>
          <w:color w:val="auto"/>
          <w:sz w:val="22"/>
          <w:szCs w:val="22"/>
        </w:rPr>
        <w:t>levantamentos</w:t>
      </w:r>
      <w:proofErr w:type="gramEnd"/>
      <w:r w:rsidRPr="00D72E78">
        <w:rPr>
          <w:color w:val="auto"/>
          <w:sz w:val="22"/>
          <w:szCs w:val="22"/>
        </w:rPr>
        <w:t xml:space="preserve"> cadastrais, inclusive de redes de utilidades enterradas; </w:t>
      </w:r>
    </w:p>
    <w:p w:rsidR="006D3BCE" w:rsidRPr="00D72E78" w:rsidRDefault="006D3BCE" w:rsidP="00AE2BD0">
      <w:pPr>
        <w:pStyle w:val="Default"/>
        <w:spacing w:after="142" w:line="360" w:lineRule="auto"/>
        <w:ind w:firstLine="708"/>
        <w:jc w:val="both"/>
        <w:rPr>
          <w:color w:val="auto"/>
          <w:sz w:val="22"/>
          <w:szCs w:val="22"/>
        </w:rPr>
      </w:pPr>
      <w:r w:rsidRPr="00D72E78">
        <w:rPr>
          <w:color w:val="auto"/>
          <w:sz w:val="22"/>
          <w:szCs w:val="22"/>
        </w:rPr>
        <w:t xml:space="preserve">7. </w:t>
      </w:r>
      <w:proofErr w:type="gramStart"/>
      <w:r w:rsidRPr="00D72E78">
        <w:rPr>
          <w:color w:val="auto"/>
          <w:sz w:val="22"/>
          <w:szCs w:val="22"/>
        </w:rPr>
        <w:t>verificação</w:t>
      </w:r>
      <w:proofErr w:type="gramEnd"/>
      <w:r w:rsidRPr="00D72E78">
        <w:rPr>
          <w:color w:val="auto"/>
          <w:sz w:val="22"/>
          <w:szCs w:val="22"/>
        </w:rPr>
        <w:t xml:space="preserve"> da qualidade dos serviços – prumo, alinhamento, nível; </w:t>
      </w:r>
    </w:p>
    <w:p w:rsidR="006D3BCE" w:rsidRPr="00D72E78" w:rsidRDefault="006D3BCE" w:rsidP="004219A7">
      <w:pPr>
        <w:pStyle w:val="Default"/>
        <w:spacing w:line="360" w:lineRule="auto"/>
        <w:ind w:firstLine="708"/>
        <w:jc w:val="both"/>
        <w:rPr>
          <w:color w:val="auto"/>
          <w:sz w:val="22"/>
          <w:szCs w:val="22"/>
        </w:rPr>
      </w:pPr>
      <w:r w:rsidRPr="00D72E78">
        <w:rPr>
          <w:color w:val="auto"/>
          <w:sz w:val="22"/>
          <w:szCs w:val="22"/>
        </w:rPr>
        <w:t xml:space="preserve">8. </w:t>
      </w:r>
      <w:proofErr w:type="gramStart"/>
      <w:r w:rsidRPr="00D72E78">
        <w:rPr>
          <w:color w:val="auto"/>
          <w:sz w:val="22"/>
          <w:szCs w:val="22"/>
        </w:rPr>
        <w:t>quantificação</w:t>
      </w:r>
      <w:proofErr w:type="gramEnd"/>
      <w:r w:rsidRPr="00D72E78">
        <w:rPr>
          <w:color w:val="auto"/>
          <w:sz w:val="22"/>
          <w:szCs w:val="22"/>
        </w:rPr>
        <w:t xml:space="preserve"> de volumes, inclusive de aterro e escavação. </w:t>
      </w:r>
    </w:p>
    <w:p w:rsidR="006D3BCE" w:rsidRDefault="006D3BCE" w:rsidP="003D13CE">
      <w:pPr>
        <w:pStyle w:val="Default"/>
        <w:spacing w:line="360" w:lineRule="auto"/>
        <w:jc w:val="both"/>
        <w:rPr>
          <w:color w:val="auto"/>
          <w:sz w:val="22"/>
          <w:szCs w:val="22"/>
        </w:rPr>
      </w:pPr>
    </w:p>
    <w:p w:rsidR="00791E85" w:rsidRDefault="00791E85" w:rsidP="003D13CE">
      <w:pPr>
        <w:pStyle w:val="Default"/>
        <w:spacing w:line="360" w:lineRule="auto"/>
        <w:jc w:val="both"/>
        <w:rPr>
          <w:color w:val="auto"/>
          <w:sz w:val="22"/>
          <w:szCs w:val="22"/>
        </w:rPr>
      </w:pPr>
    </w:p>
    <w:p w:rsidR="006D3BCE" w:rsidRDefault="006D3BCE" w:rsidP="003D13CE">
      <w:pPr>
        <w:pStyle w:val="Default"/>
        <w:numPr>
          <w:ilvl w:val="0"/>
          <w:numId w:val="1"/>
        </w:numPr>
        <w:spacing w:line="360" w:lineRule="auto"/>
        <w:jc w:val="both"/>
        <w:rPr>
          <w:b/>
          <w:bCs/>
          <w:color w:val="auto"/>
          <w:sz w:val="23"/>
          <w:szCs w:val="23"/>
        </w:rPr>
      </w:pPr>
      <w:r>
        <w:rPr>
          <w:b/>
          <w:bCs/>
          <w:color w:val="auto"/>
          <w:sz w:val="23"/>
          <w:szCs w:val="23"/>
        </w:rPr>
        <w:t xml:space="preserve">MOVIMENTO DE TERRA E CONTENÇÕES </w:t>
      </w:r>
    </w:p>
    <w:p w:rsidR="003D13CE" w:rsidRDefault="003D13CE" w:rsidP="003D13CE">
      <w:pPr>
        <w:pStyle w:val="Default"/>
        <w:spacing w:line="360" w:lineRule="auto"/>
        <w:ind w:left="720"/>
        <w:jc w:val="both"/>
        <w:rPr>
          <w:color w:val="auto"/>
          <w:sz w:val="23"/>
          <w:szCs w:val="23"/>
        </w:rPr>
      </w:pPr>
    </w:p>
    <w:p w:rsidR="006D3BCE" w:rsidRDefault="006D3BCE" w:rsidP="003D13CE">
      <w:pPr>
        <w:pStyle w:val="Default"/>
        <w:spacing w:line="360" w:lineRule="auto"/>
        <w:jc w:val="both"/>
        <w:rPr>
          <w:color w:val="auto"/>
          <w:sz w:val="23"/>
          <w:szCs w:val="23"/>
        </w:rPr>
      </w:pPr>
      <w:r>
        <w:rPr>
          <w:b/>
          <w:bCs/>
          <w:color w:val="auto"/>
          <w:sz w:val="23"/>
          <w:szCs w:val="23"/>
        </w:rPr>
        <w:t xml:space="preserve">a) Escavação Mecanizada – Material 1ª Categoria </w:t>
      </w:r>
    </w:p>
    <w:p w:rsidR="006D3BCE" w:rsidRDefault="006D3BCE" w:rsidP="00C57157">
      <w:pPr>
        <w:pStyle w:val="Default"/>
        <w:spacing w:line="360" w:lineRule="auto"/>
        <w:ind w:firstLine="708"/>
        <w:jc w:val="both"/>
        <w:rPr>
          <w:color w:val="auto"/>
          <w:sz w:val="22"/>
          <w:szCs w:val="22"/>
        </w:rPr>
      </w:pPr>
      <w:r>
        <w:rPr>
          <w:color w:val="auto"/>
          <w:sz w:val="22"/>
          <w:szCs w:val="22"/>
        </w:rPr>
        <w:t xml:space="preserve">A execução dos trabalhos de escavações obedecerá, além do transcrito nesta especificação, todas as prescrições da NBR 6122. </w:t>
      </w:r>
    </w:p>
    <w:p w:rsidR="006D3BCE" w:rsidRDefault="006D3BCE" w:rsidP="00AF247C">
      <w:pPr>
        <w:pStyle w:val="Default"/>
        <w:spacing w:line="360" w:lineRule="auto"/>
        <w:ind w:firstLine="708"/>
        <w:jc w:val="both"/>
        <w:rPr>
          <w:color w:val="auto"/>
          <w:sz w:val="22"/>
          <w:szCs w:val="22"/>
        </w:rPr>
      </w:pPr>
      <w:r>
        <w:rPr>
          <w:color w:val="auto"/>
          <w:sz w:val="22"/>
          <w:szCs w:val="22"/>
        </w:rPr>
        <w:t xml:space="preserve">As escavações serão todas realizadas em material de 1ª categoria. </w:t>
      </w:r>
    </w:p>
    <w:p w:rsidR="00347D53" w:rsidRDefault="006D3BCE" w:rsidP="00347D53">
      <w:pPr>
        <w:pStyle w:val="Default"/>
        <w:spacing w:line="360" w:lineRule="auto"/>
        <w:ind w:firstLine="708"/>
        <w:jc w:val="both"/>
        <w:rPr>
          <w:color w:val="auto"/>
          <w:sz w:val="22"/>
          <w:szCs w:val="22"/>
        </w:rPr>
      </w:pPr>
      <w:r>
        <w:rPr>
          <w:color w:val="auto"/>
          <w:sz w:val="22"/>
          <w:szCs w:val="22"/>
        </w:rPr>
        <w:t xml:space="preserve">Entende-se como material de 1ª categoria todo o depósito solto ou moderadamente coeso, tais como cascalhos, areias, </w:t>
      </w:r>
      <w:proofErr w:type="spellStart"/>
      <w:r>
        <w:rPr>
          <w:color w:val="auto"/>
          <w:sz w:val="22"/>
          <w:szCs w:val="22"/>
        </w:rPr>
        <w:t>siltes</w:t>
      </w:r>
      <w:proofErr w:type="spellEnd"/>
      <w:r>
        <w:rPr>
          <w:color w:val="auto"/>
          <w:sz w:val="22"/>
          <w:szCs w:val="22"/>
        </w:rPr>
        <w:t xml:space="preserve"> ou argilas, ou quaisquer de suas misturas, com </w:t>
      </w:r>
      <w:r w:rsidR="00761F43">
        <w:rPr>
          <w:color w:val="auto"/>
          <w:sz w:val="22"/>
          <w:szCs w:val="22"/>
        </w:rPr>
        <w:t>ou sem componentes orgânicos, fo</w:t>
      </w:r>
      <w:r>
        <w:rPr>
          <w:color w:val="auto"/>
          <w:sz w:val="22"/>
          <w:szCs w:val="22"/>
        </w:rPr>
        <w:t xml:space="preserve">rmados por agregação natural, que possam ser escavados com </w:t>
      </w:r>
      <w:r w:rsidR="00C57157">
        <w:rPr>
          <w:color w:val="auto"/>
          <w:sz w:val="22"/>
          <w:szCs w:val="22"/>
        </w:rPr>
        <w:t>f</w:t>
      </w:r>
      <w:r>
        <w:rPr>
          <w:color w:val="auto"/>
          <w:sz w:val="22"/>
          <w:szCs w:val="22"/>
        </w:rPr>
        <w:t xml:space="preserve">erramentas de mão ou maquinaria convencional para esse tipo de trabalho. Considerar-se-á também 1ª categoria a fração de rocha, pedra solta e pedregulho que tenha, isoladamente, diâmetro igual ou inferior a 0,15m qualquer que seja o teor de umidade que apresente, e, em geral, todo o tipo de material que não possa ser classificado como de 2ª ou 3ª categoria. </w:t>
      </w:r>
    </w:p>
    <w:p w:rsidR="006D3BCE" w:rsidRDefault="006D3BCE" w:rsidP="00347D53">
      <w:pPr>
        <w:pStyle w:val="Default"/>
        <w:spacing w:line="360" w:lineRule="auto"/>
        <w:ind w:firstLine="708"/>
        <w:jc w:val="both"/>
        <w:rPr>
          <w:color w:val="auto"/>
          <w:sz w:val="22"/>
          <w:szCs w:val="22"/>
        </w:rPr>
      </w:pPr>
      <w:r>
        <w:rPr>
          <w:color w:val="auto"/>
          <w:sz w:val="22"/>
          <w:szCs w:val="22"/>
        </w:rPr>
        <w:t xml:space="preserve">Antes de iniciar os serviços de escavação, deverá efetuar levantamento da área da obra que servirá como base para os levantamentos dos quantitativos efetivamente realizados. </w:t>
      </w:r>
    </w:p>
    <w:p w:rsidR="006D3BCE" w:rsidRDefault="006D3BCE" w:rsidP="00347D53">
      <w:pPr>
        <w:pStyle w:val="Default"/>
        <w:spacing w:line="360" w:lineRule="auto"/>
        <w:ind w:firstLine="708"/>
        <w:jc w:val="both"/>
        <w:rPr>
          <w:color w:val="auto"/>
          <w:sz w:val="22"/>
          <w:szCs w:val="22"/>
        </w:rPr>
      </w:pPr>
      <w:r>
        <w:rPr>
          <w:color w:val="auto"/>
          <w:sz w:val="22"/>
          <w:szCs w:val="22"/>
        </w:rPr>
        <w:t xml:space="preserve">As escavações além de 1,50m de profundidade serão taludadas ou protegidas com dispositivos adequados de contenção. Quando se tratar de escavações permanentes deverão seguir os projetos pertinentes. </w:t>
      </w:r>
    </w:p>
    <w:p w:rsidR="006D3BCE" w:rsidRDefault="006D3BCE" w:rsidP="00347D53">
      <w:pPr>
        <w:pStyle w:val="Default"/>
        <w:spacing w:line="360" w:lineRule="auto"/>
        <w:ind w:firstLine="708"/>
        <w:jc w:val="both"/>
        <w:rPr>
          <w:color w:val="auto"/>
          <w:sz w:val="22"/>
          <w:szCs w:val="22"/>
        </w:rPr>
      </w:pPr>
      <w:r>
        <w:rPr>
          <w:color w:val="auto"/>
          <w:sz w:val="22"/>
          <w:szCs w:val="22"/>
        </w:rPr>
        <w:lastRenderedPageBreak/>
        <w:t xml:space="preserve">Se necessário, os taludes deverão der protegidos das escavações contra os efeitos de erosão interna e superficial. </w:t>
      </w:r>
    </w:p>
    <w:p w:rsidR="006D3BCE" w:rsidRDefault="006D3BCE" w:rsidP="00347D53">
      <w:pPr>
        <w:pStyle w:val="Default"/>
        <w:spacing w:line="360" w:lineRule="auto"/>
        <w:ind w:firstLine="708"/>
        <w:jc w:val="both"/>
        <w:rPr>
          <w:color w:val="auto"/>
          <w:sz w:val="22"/>
          <w:szCs w:val="22"/>
        </w:rPr>
      </w:pPr>
      <w:r>
        <w:rPr>
          <w:color w:val="auto"/>
          <w:sz w:val="22"/>
          <w:szCs w:val="22"/>
        </w:rPr>
        <w:t xml:space="preserve">A execução das escavações implicará responsabilidade integral pela sua resistência e estabilidade. </w:t>
      </w:r>
    </w:p>
    <w:p w:rsidR="00347D53" w:rsidRDefault="00347D53" w:rsidP="00347D53">
      <w:pPr>
        <w:pStyle w:val="Default"/>
        <w:spacing w:line="360" w:lineRule="auto"/>
        <w:ind w:firstLine="708"/>
        <w:jc w:val="both"/>
        <w:rPr>
          <w:color w:val="auto"/>
          <w:sz w:val="22"/>
          <w:szCs w:val="22"/>
        </w:rPr>
      </w:pPr>
    </w:p>
    <w:p w:rsidR="006D3BCE" w:rsidRDefault="006D3BCE" w:rsidP="003D13CE">
      <w:pPr>
        <w:pStyle w:val="Default"/>
        <w:spacing w:line="360" w:lineRule="auto"/>
        <w:jc w:val="both"/>
        <w:rPr>
          <w:b/>
          <w:bCs/>
          <w:color w:val="auto"/>
          <w:sz w:val="23"/>
          <w:szCs w:val="23"/>
        </w:rPr>
      </w:pPr>
      <w:r>
        <w:rPr>
          <w:b/>
          <w:bCs/>
          <w:color w:val="auto"/>
          <w:sz w:val="23"/>
          <w:szCs w:val="23"/>
        </w:rPr>
        <w:t xml:space="preserve">b) Escavação Mecanizada de Vala – Material 1ª Categoria – até 2m </w:t>
      </w:r>
    </w:p>
    <w:p w:rsidR="00347D53" w:rsidRDefault="00347D53" w:rsidP="003D13CE">
      <w:pPr>
        <w:pStyle w:val="Default"/>
        <w:spacing w:line="360" w:lineRule="auto"/>
        <w:jc w:val="both"/>
        <w:rPr>
          <w:color w:val="auto"/>
          <w:sz w:val="23"/>
          <w:szCs w:val="23"/>
        </w:rPr>
      </w:pPr>
    </w:p>
    <w:p w:rsidR="006D3BCE" w:rsidRDefault="006D3BCE" w:rsidP="00347D53">
      <w:pPr>
        <w:pStyle w:val="Default"/>
        <w:spacing w:line="360" w:lineRule="auto"/>
        <w:ind w:firstLine="708"/>
        <w:jc w:val="both"/>
        <w:rPr>
          <w:color w:val="auto"/>
          <w:sz w:val="22"/>
          <w:szCs w:val="22"/>
        </w:rPr>
      </w:pPr>
      <w:r>
        <w:rPr>
          <w:color w:val="auto"/>
          <w:sz w:val="22"/>
          <w:szCs w:val="22"/>
        </w:rPr>
        <w:t xml:space="preserve">Para a realização de serviços localizados ou lineares, como a implantação de novas redes de utilidades enterradas, inclusive caixas e </w:t>
      </w:r>
      <w:proofErr w:type="spellStart"/>
      <w:r>
        <w:rPr>
          <w:color w:val="auto"/>
          <w:sz w:val="22"/>
          <w:szCs w:val="22"/>
        </w:rPr>
        <w:t>PV’s</w:t>
      </w:r>
      <w:proofErr w:type="spellEnd"/>
      <w:r>
        <w:rPr>
          <w:color w:val="auto"/>
          <w:sz w:val="22"/>
          <w:szCs w:val="22"/>
        </w:rPr>
        <w:t xml:space="preserve">, prevê-se a necessidade de escavação de vala em solo. Esse serviço deverá ser realizado por retroescavadeira, com concha de dimensão compatível com os trabalhos. </w:t>
      </w:r>
    </w:p>
    <w:p w:rsidR="006D3BCE" w:rsidRDefault="006D3BCE" w:rsidP="00347D53">
      <w:pPr>
        <w:pStyle w:val="Default"/>
        <w:spacing w:line="360" w:lineRule="auto"/>
        <w:ind w:firstLine="708"/>
        <w:jc w:val="both"/>
        <w:rPr>
          <w:color w:val="auto"/>
          <w:sz w:val="22"/>
          <w:szCs w:val="22"/>
        </w:rPr>
      </w:pPr>
      <w:r>
        <w:rPr>
          <w:color w:val="auto"/>
          <w:sz w:val="22"/>
          <w:szCs w:val="22"/>
        </w:rPr>
        <w:t xml:space="preserve">Este serviço compreende as escavações mecanizadas de valas em profundidade não superior a 2,0m. </w:t>
      </w:r>
    </w:p>
    <w:p w:rsidR="006D3BCE" w:rsidRDefault="006D3BCE" w:rsidP="00347D53">
      <w:pPr>
        <w:pStyle w:val="Default"/>
        <w:spacing w:line="360" w:lineRule="auto"/>
        <w:ind w:firstLine="708"/>
        <w:jc w:val="both"/>
        <w:rPr>
          <w:color w:val="auto"/>
          <w:sz w:val="22"/>
          <w:szCs w:val="22"/>
        </w:rPr>
      </w:pPr>
      <w:r>
        <w:rPr>
          <w:color w:val="auto"/>
          <w:sz w:val="22"/>
          <w:szCs w:val="22"/>
        </w:rPr>
        <w:t xml:space="preserve">Deverá ser avaliada a necessidade de escorar ou não a vala. Deverá ser respeitada a NBR-9061. </w:t>
      </w:r>
    </w:p>
    <w:p w:rsidR="006D3BCE" w:rsidRDefault="006D3BCE" w:rsidP="00347D53">
      <w:pPr>
        <w:pStyle w:val="Default"/>
        <w:spacing w:line="360" w:lineRule="auto"/>
        <w:ind w:firstLine="708"/>
        <w:jc w:val="both"/>
        <w:rPr>
          <w:color w:val="auto"/>
          <w:sz w:val="22"/>
          <w:szCs w:val="22"/>
        </w:rPr>
      </w:pPr>
      <w:r>
        <w:rPr>
          <w:color w:val="auto"/>
          <w:sz w:val="22"/>
          <w:szCs w:val="22"/>
        </w:rPr>
        <w:t xml:space="preserve">Se necessário, deverão ser esgotadas as águas que </w:t>
      </w:r>
      <w:proofErr w:type="spellStart"/>
      <w:r>
        <w:rPr>
          <w:color w:val="auto"/>
          <w:sz w:val="22"/>
          <w:szCs w:val="22"/>
        </w:rPr>
        <w:t>percolarem</w:t>
      </w:r>
      <w:proofErr w:type="spellEnd"/>
      <w:r>
        <w:rPr>
          <w:color w:val="auto"/>
          <w:sz w:val="22"/>
          <w:szCs w:val="22"/>
        </w:rPr>
        <w:t xml:space="preserve"> ou adentrarem nas escavações. </w:t>
      </w:r>
    </w:p>
    <w:p w:rsidR="005B6E62" w:rsidRDefault="005B6E62" w:rsidP="00347D53">
      <w:pPr>
        <w:pStyle w:val="Default"/>
        <w:spacing w:line="360" w:lineRule="auto"/>
        <w:ind w:firstLine="708"/>
        <w:jc w:val="both"/>
        <w:rPr>
          <w:color w:val="auto"/>
          <w:sz w:val="22"/>
          <w:szCs w:val="22"/>
        </w:rPr>
      </w:pPr>
    </w:p>
    <w:p w:rsidR="006D3BCE" w:rsidRDefault="006D3BCE" w:rsidP="003D13CE">
      <w:pPr>
        <w:pStyle w:val="Default"/>
        <w:spacing w:line="360" w:lineRule="auto"/>
        <w:jc w:val="both"/>
        <w:rPr>
          <w:b/>
          <w:bCs/>
          <w:color w:val="auto"/>
          <w:sz w:val="23"/>
          <w:szCs w:val="23"/>
        </w:rPr>
      </w:pPr>
      <w:r>
        <w:rPr>
          <w:b/>
          <w:bCs/>
          <w:color w:val="auto"/>
          <w:sz w:val="23"/>
          <w:szCs w:val="23"/>
        </w:rPr>
        <w:t xml:space="preserve">c) Escavação Manual de Vala – Material 1ª Categoria </w:t>
      </w:r>
    </w:p>
    <w:p w:rsidR="005B6E62" w:rsidRDefault="005B6E62" w:rsidP="003D13CE">
      <w:pPr>
        <w:pStyle w:val="Default"/>
        <w:spacing w:line="360" w:lineRule="auto"/>
        <w:jc w:val="both"/>
        <w:rPr>
          <w:color w:val="auto"/>
          <w:sz w:val="23"/>
          <w:szCs w:val="23"/>
        </w:rPr>
      </w:pPr>
    </w:p>
    <w:p w:rsidR="006D3BCE" w:rsidRDefault="006D3BCE" w:rsidP="005B6E62">
      <w:pPr>
        <w:pStyle w:val="Default"/>
        <w:spacing w:line="360" w:lineRule="auto"/>
        <w:ind w:firstLine="708"/>
        <w:jc w:val="both"/>
        <w:rPr>
          <w:color w:val="auto"/>
          <w:sz w:val="22"/>
          <w:szCs w:val="22"/>
        </w:rPr>
      </w:pPr>
      <w:r>
        <w:rPr>
          <w:color w:val="auto"/>
          <w:sz w:val="22"/>
          <w:szCs w:val="22"/>
        </w:rPr>
        <w:t xml:space="preserve">Para serviços específicos, haverá a necessidade de se realizar escavação manual em solo, em profundidade não superior a 2,0m. Para fins desse serviço, a profundidade é entendida como a distância vertical entre o fundo da escavação e o nível do terreno a partir do qual se começou a escavar manualmente. </w:t>
      </w:r>
    </w:p>
    <w:p w:rsidR="006D3BCE" w:rsidRDefault="006D3BCE" w:rsidP="005B6E62">
      <w:pPr>
        <w:pStyle w:val="Default"/>
        <w:spacing w:line="360" w:lineRule="auto"/>
        <w:ind w:firstLine="708"/>
        <w:jc w:val="both"/>
        <w:rPr>
          <w:color w:val="auto"/>
          <w:sz w:val="22"/>
          <w:szCs w:val="22"/>
        </w:rPr>
      </w:pPr>
      <w:r>
        <w:rPr>
          <w:color w:val="auto"/>
          <w:sz w:val="22"/>
          <w:szCs w:val="22"/>
        </w:rPr>
        <w:t xml:space="preserve">Deverá ser avaliada a necessidade de escorar ou não a vala. Deverá ser respeitada a NBR-9061. </w:t>
      </w:r>
    </w:p>
    <w:p w:rsidR="006D3BCE" w:rsidRDefault="006D3BCE" w:rsidP="00791E85">
      <w:pPr>
        <w:pStyle w:val="Default"/>
        <w:spacing w:line="360" w:lineRule="auto"/>
        <w:ind w:firstLine="708"/>
        <w:jc w:val="both"/>
        <w:rPr>
          <w:color w:val="auto"/>
        </w:rPr>
      </w:pPr>
      <w:r>
        <w:rPr>
          <w:color w:val="auto"/>
          <w:sz w:val="22"/>
          <w:szCs w:val="22"/>
        </w:rPr>
        <w:t xml:space="preserve">Se necessário, deverão ser esgotadas as águas que </w:t>
      </w:r>
      <w:proofErr w:type="spellStart"/>
      <w:r>
        <w:rPr>
          <w:color w:val="auto"/>
          <w:sz w:val="22"/>
          <w:szCs w:val="22"/>
        </w:rPr>
        <w:t>percolarem</w:t>
      </w:r>
      <w:proofErr w:type="spellEnd"/>
      <w:r>
        <w:rPr>
          <w:color w:val="auto"/>
          <w:sz w:val="22"/>
          <w:szCs w:val="22"/>
        </w:rPr>
        <w:t xml:space="preserve"> ou adentrarem nas escavações. </w:t>
      </w:r>
    </w:p>
    <w:p w:rsidR="006D3BCE" w:rsidRDefault="006D3BCE" w:rsidP="00D56E6B">
      <w:pPr>
        <w:pStyle w:val="Default"/>
        <w:pageBreakBefore/>
        <w:jc w:val="both"/>
        <w:rPr>
          <w:b/>
          <w:bCs/>
          <w:color w:val="auto"/>
          <w:sz w:val="23"/>
          <w:szCs w:val="23"/>
        </w:rPr>
      </w:pPr>
      <w:r>
        <w:rPr>
          <w:b/>
          <w:bCs/>
          <w:color w:val="auto"/>
          <w:sz w:val="23"/>
          <w:szCs w:val="23"/>
        </w:rPr>
        <w:lastRenderedPageBreak/>
        <w:t xml:space="preserve">d) Reaterro e Compactação Manual de Valas </w:t>
      </w:r>
    </w:p>
    <w:p w:rsidR="005B6E62" w:rsidRDefault="005B6E62" w:rsidP="005B6E62">
      <w:pPr>
        <w:pStyle w:val="Default"/>
        <w:spacing w:line="360" w:lineRule="auto"/>
        <w:jc w:val="both"/>
        <w:rPr>
          <w:color w:val="auto"/>
          <w:sz w:val="22"/>
          <w:szCs w:val="22"/>
        </w:rPr>
      </w:pPr>
    </w:p>
    <w:p w:rsidR="006D3BCE" w:rsidRDefault="006D3BCE" w:rsidP="005B6E62">
      <w:pPr>
        <w:pStyle w:val="Default"/>
        <w:spacing w:line="360" w:lineRule="auto"/>
        <w:ind w:firstLine="708"/>
        <w:jc w:val="both"/>
        <w:rPr>
          <w:color w:val="auto"/>
          <w:sz w:val="22"/>
          <w:szCs w:val="22"/>
        </w:rPr>
      </w:pPr>
      <w:r>
        <w:rPr>
          <w:color w:val="auto"/>
          <w:sz w:val="22"/>
          <w:szCs w:val="22"/>
        </w:rPr>
        <w:t xml:space="preserve">Trata-se de serviço relacionado ao reaterro de cavas executadas conforme itens de escavação de valas. </w:t>
      </w:r>
    </w:p>
    <w:p w:rsidR="006D3BCE" w:rsidRDefault="006D3BCE" w:rsidP="005B6E62">
      <w:pPr>
        <w:pStyle w:val="Default"/>
        <w:spacing w:line="360" w:lineRule="auto"/>
        <w:ind w:firstLine="708"/>
        <w:jc w:val="both"/>
        <w:rPr>
          <w:color w:val="auto"/>
          <w:sz w:val="22"/>
          <w:szCs w:val="22"/>
        </w:rPr>
      </w:pPr>
      <w:r>
        <w:rPr>
          <w:color w:val="auto"/>
          <w:sz w:val="22"/>
          <w:szCs w:val="22"/>
        </w:rPr>
        <w:t xml:space="preserve">O reaterro, no caso de cava aberta para assentamento de tubulação, deverá ser executado manualmente com solo isento de pedregulhos em camada única, até </w:t>
      </w:r>
      <w:proofErr w:type="gramStart"/>
      <w:r>
        <w:rPr>
          <w:color w:val="auto"/>
          <w:sz w:val="22"/>
          <w:szCs w:val="22"/>
        </w:rPr>
        <w:t>10cm</w:t>
      </w:r>
      <w:proofErr w:type="gramEnd"/>
      <w:r>
        <w:rPr>
          <w:color w:val="auto"/>
          <w:sz w:val="22"/>
          <w:szCs w:val="22"/>
        </w:rPr>
        <w:t xml:space="preserve"> acima da geratriz superior do tubo, compactado moderadamente, completando-se o serviço através de compactador tipo sapo até o nível do terreno natural. Não deverá ser executado reaterro com solo contendo material orgânico. </w:t>
      </w:r>
    </w:p>
    <w:p w:rsidR="005B6E62" w:rsidRDefault="005B6E62" w:rsidP="005B6E62">
      <w:pPr>
        <w:pStyle w:val="Default"/>
        <w:spacing w:line="360" w:lineRule="auto"/>
        <w:ind w:firstLine="708"/>
        <w:jc w:val="both"/>
        <w:rPr>
          <w:color w:val="auto"/>
          <w:sz w:val="22"/>
          <w:szCs w:val="22"/>
        </w:rPr>
      </w:pPr>
    </w:p>
    <w:p w:rsidR="006D3BCE" w:rsidRDefault="006D3BCE" w:rsidP="005B6E62">
      <w:pPr>
        <w:pStyle w:val="Default"/>
        <w:spacing w:line="360" w:lineRule="auto"/>
        <w:jc w:val="both"/>
        <w:rPr>
          <w:b/>
          <w:bCs/>
          <w:color w:val="auto"/>
          <w:sz w:val="23"/>
          <w:szCs w:val="23"/>
        </w:rPr>
      </w:pPr>
      <w:r>
        <w:rPr>
          <w:b/>
          <w:bCs/>
          <w:color w:val="auto"/>
          <w:sz w:val="23"/>
          <w:szCs w:val="23"/>
        </w:rPr>
        <w:t xml:space="preserve">e) Reaterro compactado mecanicamente </w:t>
      </w:r>
    </w:p>
    <w:p w:rsidR="005B6E62" w:rsidRDefault="005B6E62" w:rsidP="005B6E62">
      <w:pPr>
        <w:pStyle w:val="Default"/>
        <w:spacing w:line="360" w:lineRule="auto"/>
        <w:jc w:val="both"/>
        <w:rPr>
          <w:color w:val="auto"/>
          <w:sz w:val="23"/>
          <w:szCs w:val="23"/>
        </w:rPr>
      </w:pPr>
    </w:p>
    <w:p w:rsidR="006D3BCE" w:rsidRDefault="006D3BCE" w:rsidP="005B6E62">
      <w:pPr>
        <w:pStyle w:val="Default"/>
        <w:spacing w:line="360" w:lineRule="auto"/>
        <w:ind w:firstLine="708"/>
        <w:jc w:val="both"/>
        <w:rPr>
          <w:color w:val="auto"/>
          <w:sz w:val="22"/>
          <w:szCs w:val="22"/>
        </w:rPr>
      </w:pPr>
      <w:r>
        <w:rPr>
          <w:color w:val="auto"/>
          <w:sz w:val="22"/>
          <w:szCs w:val="22"/>
        </w:rPr>
        <w:t xml:space="preserve">Trata-se de serviço relacionado ao reaterro de cavas executadas conforme itens de escavação de valas. </w:t>
      </w:r>
    </w:p>
    <w:p w:rsidR="006D3BCE" w:rsidRDefault="006D3BCE" w:rsidP="005B6E62">
      <w:pPr>
        <w:pStyle w:val="Default"/>
        <w:spacing w:line="360" w:lineRule="auto"/>
        <w:ind w:firstLine="708"/>
        <w:jc w:val="both"/>
        <w:rPr>
          <w:color w:val="auto"/>
          <w:sz w:val="22"/>
          <w:szCs w:val="22"/>
        </w:rPr>
      </w:pPr>
      <w:r>
        <w:rPr>
          <w:color w:val="auto"/>
          <w:sz w:val="22"/>
          <w:szCs w:val="22"/>
        </w:rPr>
        <w:t xml:space="preserve">O reaterro, no caso de cava aberta para assentamento de tubulação, deverá ser executado manualmente. Nos demais casos é obrigatório executar o reaterro compactado mecanicamente. Não deverá ser executado reaterro com solo contendo material orgânico. </w:t>
      </w:r>
    </w:p>
    <w:p w:rsidR="005B6E62" w:rsidRDefault="005B6E62" w:rsidP="005B6E62">
      <w:pPr>
        <w:pStyle w:val="Default"/>
        <w:spacing w:line="360" w:lineRule="auto"/>
        <w:ind w:firstLine="708"/>
        <w:jc w:val="both"/>
        <w:rPr>
          <w:color w:val="auto"/>
          <w:sz w:val="22"/>
          <w:szCs w:val="22"/>
        </w:rPr>
      </w:pPr>
    </w:p>
    <w:p w:rsidR="006D3BCE" w:rsidRDefault="006D3BCE" w:rsidP="005B6E62">
      <w:pPr>
        <w:pStyle w:val="Default"/>
        <w:spacing w:line="360" w:lineRule="auto"/>
        <w:jc w:val="both"/>
        <w:rPr>
          <w:color w:val="auto"/>
          <w:sz w:val="23"/>
          <w:szCs w:val="23"/>
        </w:rPr>
      </w:pPr>
      <w:r>
        <w:rPr>
          <w:b/>
          <w:bCs/>
          <w:color w:val="auto"/>
          <w:sz w:val="23"/>
          <w:szCs w:val="23"/>
        </w:rPr>
        <w:t xml:space="preserve">f) Nivelamento e Compactação do Terreno </w:t>
      </w:r>
    </w:p>
    <w:p w:rsidR="006D3BCE" w:rsidRDefault="006D3BCE" w:rsidP="005B6E62">
      <w:pPr>
        <w:pStyle w:val="Default"/>
        <w:spacing w:line="360" w:lineRule="auto"/>
        <w:ind w:firstLine="708"/>
        <w:jc w:val="both"/>
        <w:rPr>
          <w:color w:val="auto"/>
          <w:sz w:val="22"/>
          <w:szCs w:val="22"/>
        </w:rPr>
      </w:pPr>
      <w:r>
        <w:rPr>
          <w:color w:val="auto"/>
          <w:sz w:val="22"/>
          <w:szCs w:val="22"/>
        </w:rPr>
        <w:t xml:space="preserve">Consiste no nivelamento e compactação de todo o terreno que sofrerá intervenção, a fim de deixar a base pronta para os serviços a serem posteriormente executados. </w:t>
      </w:r>
    </w:p>
    <w:p w:rsidR="006D3BCE" w:rsidRDefault="006D3BCE" w:rsidP="005B6E62">
      <w:pPr>
        <w:pStyle w:val="Default"/>
        <w:spacing w:line="360" w:lineRule="auto"/>
        <w:ind w:firstLine="708"/>
        <w:jc w:val="both"/>
        <w:rPr>
          <w:color w:val="auto"/>
          <w:sz w:val="22"/>
          <w:szCs w:val="22"/>
        </w:rPr>
      </w:pPr>
      <w:r>
        <w:rPr>
          <w:color w:val="auto"/>
          <w:sz w:val="22"/>
          <w:szCs w:val="22"/>
        </w:rPr>
        <w:t xml:space="preserve">O nivelamento se dará, sempre que possível, com o próprio material retirado durante as escavações que se fizerem necessárias durante a obra. </w:t>
      </w:r>
    </w:p>
    <w:p w:rsidR="005B6E62" w:rsidRDefault="005B6E62" w:rsidP="005B6E62">
      <w:pPr>
        <w:pStyle w:val="Default"/>
        <w:spacing w:line="360" w:lineRule="auto"/>
        <w:ind w:firstLine="708"/>
        <w:jc w:val="both"/>
        <w:rPr>
          <w:color w:val="auto"/>
          <w:sz w:val="22"/>
          <w:szCs w:val="22"/>
        </w:rPr>
      </w:pPr>
    </w:p>
    <w:p w:rsidR="006D3BCE" w:rsidRPr="00791E85" w:rsidRDefault="006D3BCE" w:rsidP="00791E85">
      <w:pPr>
        <w:pStyle w:val="Default"/>
        <w:numPr>
          <w:ilvl w:val="0"/>
          <w:numId w:val="1"/>
        </w:numPr>
        <w:spacing w:line="360" w:lineRule="auto"/>
        <w:jc w:val="both"/>
        <w:rPr>
          <w:b/>
          <w:color w:val="auto"/>
          <w:sz w:val="22"/>
          <w:szCs w:val="22"/>
        </w:rPr>
      </w:pPr>
      <w:r w:rsidRPr="00791E85">
        <w:rPr>
          <w:b/>
          <w:color w:val="auto"/>
          <w:sz w:val="22"/>
          <w:szCs w:val="22"/>
        </w:rPr>
        <w:t xml:space="preserve">ESTRUTURAS DE CONCRETO ARMADO </w:t>
      </w:r>
    </w:p>
    <w:p w:rsidR="007231C1" w:rsidRDefault="007231C1" w:rsidP="005B6E62">
      <w:pPr>
        <w:pStyle w:val="Default"/>
        <w:spacing w:line="360" w:lineRule="auto"/>
        <w:jc w:val="both"/>
        <w:rPr>
          <w:color w:val="auto"/>
          <w:sz w:val="22"/>
          <w:szCs w:val="22"/>
        </w:rPr>
      </w:pPr>
    </w:p>
    <w:p w:rsidR="006D3BCE" w:rsidRDefault="006D3BCE" w:rsidP="007231C1">
      <w:pPr>
        <w:pStyle w:val="Default"/>
        <w:ind w:firstLine="708"/>
        <w:jc w:val="both"/>
        <w:rPr>
          <w:b/>
          <w:bCs/>
          <w:color w:val="auto"/>
          <w:sz w:val="23"/>
          <w:szCs w:val="23"/>
        </w:rPr>
      </w:pPr>
      <w:r>
        <w:rPr>
          <w:rFonts w:ascii="Wingdings" w:hAnsi="Wingdings" w:cs="Wingdings"/>
          <w:color w:val="auto"/>
          <w:sz w:val="23"/>
          <w:szCs w:val="23"/>
        </w:rPr>
        <w:t></w:t>
      </w:r>
      <w:r>
        <w:rPr>
          <w:rFonts w:ascii="Wingdings" w:hAnsi="Wingdings" w:cs="Wingdings"/>
          <w:color w:val="auto"/>
          <w:sz w:val="23"/>
          <w:szCs w:val="23"/>
        </w:rPr>
        <w:t></w:t>
      </w:r>
      <w:r>
        <w:rPr>
          <w:b/>
          <w:bCs/>
          <w:color w:val="auto"/>
          <w:sz w:val="23"/>
          <w:szCs w:val="23"/>
        </w:rPr>
        <w:t xml:space="preserve">GERAL </w:t>
      </w:r>
    </w:p>
    <w:p w:rsidR="007231C1" w:rsidRDefault="007231C1" w:rsidP="00D56E6B">
      <w:pPr>
        <w:pStyle w:val="Default"/>
        <w:jc w:val="both"/>
        <w:rPr>
          <w:color w:val="auto"/>
          <w:sz w:val="23"/>
          <w:szCs w:val="23"/>
        </w:rPr>
      </w:pPr>
    </w:p>
    <w:p w:rsidR="006D3BCE" w:rsidRDefault="006D3BCE" w:rsidP="003C1758">
      <w:pPr>
        <w:pStyle w:val="Default"/>
        <w:spacing w:line="360" w:lineRule="auto"/>
        <w:ind w:firstLine="708"/>
        <w:jc w:val="both"/>
        <w:rPr>
          <w:color w:val="auto"/>
          <w:sz w:val="22"/>
          <w:szCs w:val="22"/>
        </w:rPr>
      </w:pPr>
      <w:r>
        <w:rPr>
          <w:color w:val="auto"/>
          <w:sz w:val="22"/>
          <w:szCs w:val="22"/>
        </w:rPr>
        <w:t xml:space="preserve">Os serviços em fundações, contenções e estrutura em concreto armado serão executados em estrita observância às disposições do projeto estrutural. Para cada caso, deverão ser seguidas as Normas Brasileiras específicas, em sua edição mais recente, entre outras: </w:t>
      </w:r>
    </w:p>
    <w:p w:rsidR="003C1758" w:rsidRDefault="003C1758" w:rsidP="003C1758">
      <w:pPr>
        <w:pStyle w:val="Default"/>
        <w:spacing w:line="360" w:lineRule="auto"/>
        <w:ind w:firstLine="708"/>
        <w:jc w:val="both"/>
        <w:rPr>
          <w:color w:val="auto"/>
          <w:sz w:val="22"/>
          <w:szCs w:val="22"/>
        </w:rPr>
      </w:pPr>
    </w:p>
    <w:p w:rsidR="006D3BCE" w:rsidRDefault="006D3BCE" w:rsidP="003C1758">
      <w:pPr>
        <w:pStyle w:val="Default"/>
        <w:spacing w:line="360" w:lineRule="auto"/>
        <w:jc w:val="both"/>
        <w:rPr>
          <w:color w:val="auto"/>
          <w:sz w:val="22"/>
          <w:szCs w:val="22"/>
        </w:rPr>
      </w:pPr>
      <w:r>
        <w:rPr>
          <w:color w:val="auto"/>
          <w:sz w:val="22"/>
          <w:szCs w:val="22"/>
        </w:rPr>
        <w:t xml:space="preserve"> NBR-6118 Projeto de estruturas de concreto – Procedimento; </w:t>
      </w:r>
    </w:p>
    <w:p w:rsidR="006D3BCE" w:rsidRDefault="006D3BCE" w:rsidP="003C1758">
      <w:pPr>
        <w:pStyle w:val="Default"/>
        <w:spacing w:line="360" w:lineRule="auto"/>
        <w:jc w:val="both"/>
        <w:rPr>
          <w:color w:val="auto"/>
          <w:sz w:val="22"/>
          <w:szCs w:val="22"/>
        </w:rPr>
      </w:pPr>
      <w:r>
        <w:rPr>
          <w:color w:val="auto"/>
          <w:sz w:val="22"/>
          <w:szCs w:val="22"/>
        </w:rPr>
        <w:t xml:space="preserve"> NBR-7480 Barras e fios de aço destinados a armaduras para concreto armado; </w:t>
      </w:r>
    </w:p>
    <w:p w:rsidR="006D3BCE" w:rsidRDefault="006D3BCE" w:rsidP="003C1758">
      <w:pPr>
        <w:pStyle w:val="Default"/>
        <w:spacing w:line="360" w:lineRule="auto"/>
        <w:jc w:val="both"/>
        <w:rPr>
          <w:color w:val="auto"/>
          <w:sz w:val="22"/>
          <w:szCs w:val="22"/>
        </w:rPr>
      </w:pPr>
      <w:r>
        <w:rPr>
          <w:color w:val="auto"/>
          <w:sz w:val="22"/>
          <w:szCs w:val="22"/>
        </w:rPr>
        <w:t xml:space="preserve"> NBR-5732 Cimento </w:t>
      </w:r>
      <w:proofErr w:type="spellStart"/>
      <w:r>
        <w:rPr>
          <w:color w:val="auto"/>
          <w:sz w:val="22"/>
          <w:szCs w:val="22"/>
        </w:rPr>
        <w:t>Portland</w:t>
      </w:r>
      <w:proofErr w:type="spellEnd"/>
      <w:r>
        <w:rPr>
          <w:color w:val="auto"/>
          <w:sz w:val="22"/>
          <w:szCs w:val="22"/>
        </w:rPr>
        <w:t xml:space="preserve"> comum – Especificação; </w:t>
      </w:r>
    </w:p>
    <w:p w:rsidR="006D3BCE" w:rsidRDefault="006D3BCE" w:rsidP="003C1758">
      <w:pPr>
        <w:pStyle w:val="Default"/>
        <w:spacing w:line="360" w:lineRule="auto"/>
        <w:jc w:val="both"/>
        <w:rPr>
          <w:color w:val="auto"/>
          <w:sz w:val="22"/>
          <w:szCs w:val="22"/>
        </w:rPr>
      </w:pPr>
      <w:r>
        <w:rPr>
          <w:color w:val="auto"/>
          <w:sz w:val="22"/>
          <w:szCs w:val="22"/>
        </w:rPr>
        <w:lastRenderedPageBreak/>
        <w:t xml:space="preserve"> NBR-5739 Concreto – Ensaio de corpos de prova cilíndricos; </w:t>
      </w:r>
    </w:p>
    <w:p w:rsidR="006D3BCE" w:rsidRDefault="006D3BCE" w:rsidP="003C1758">
      <w:pPr>
        <w:pStyle w:val="Default"/>
        <w:spacing w:line="360" w:lineRule="auto"/>
        <w:jc w:val="both"/>
        <w:rPr>
          <w:color w:val="auto"/>
          <w:sz w:val="22"/>
          <w:szCs w:val="22"/>
        </w:rPr>
      </w:pPr>
      <w:r>
        <w:rPr>
          <w:color w:val="auto"/>
          <w:sz w:val="22"/>
          <w:szCs w:val="22"/>
        </w:rPr>
        <w:t xml:space="preserve"> NBR-6120 Cargas para o cálculo de estruturas de edificações; </w:t>
      </w:r>
    </w:p>
    <w:p w:rsidR="009B26D1" w:rsidRDefault="006D3BCE" w:rsidP="009B26D1">
      <w:pPr>
        <w:pStyle w:val="Default"/>
        <w:spacing w:line="360" w:lineRule="auto"/>
        <w:jc w:val="both"/>
        <w:rPr>
          <w:color w:val="auto"/>
          <w:sz w:val="22"/>
          <w:szCs w:val="22"/>
        </w:rPr>
      </w:pPr>
      <w:r>
        <w:rPr>
          <w:color w:val="auto"/>
          <w:sz w:val="22"/>
          <w:szCs w:val="22"/>
        </w:rPr>
        <w:t xml:space="preserve"> NBR-8800 Projeto e execução de </w:t>
      </w:r>
      <w:r w:rsidR="00E532AE">
        <w:rPr>
          <w:color w:val="auto"/>
          <w:sz w:val="22"/>
          <w:szCs w:val="22"/>
        </w:rPr>
        <w:t>estruturas de aço de edifícios.</w:t>
      </w:r>
    </w:p>
    <w:p w:rsidR="006D3BCE" w:rsidRDefault="009B26D1" w:rsidP="009B26D1">
      <w:pPr>
        <w:pStyle w:val="Default"/>
        <w:spacing w:line="360" w:lineRule="auto"/>
        <w:ind w:firstLine="708"/>
        <w:jc w:val="both"/>
        <w:rPr>
          <w:color w:val="auto"/>
          <w:sz w:val="22"/>
          <w:szCs w:val="22"/>
        </w:rPr>
      </w:pPr>
      <w:r>
        <w:rPr>
          <w:color w:val="auto"/>
          <w:sz w:val="22"/>
          <w:szCs w:val="22"/>
        </w:rPr>
        <w:t>A</w:t>
      </w:r>
      <w:r w:rsidR="00AE15FA">
        <w:rPr>
          <w:color w:val="auto"/>
          <w:sz w:val="22"/>
          <w:szCs w:val="22"/>
        </w:rPr>
        <w:t xml:space="preserve">s </w:t>
      </w:r>
      <w:r w:rsidR="006D3BCE">
        <w:rPr>
          <w:color w:val="auto"/>
          <w:sz w:val="22"/>
          <w:szCs w:val="22"/>
        </w:rPr>
        <w:t xml:space="preserve">passagens das tubulações através de vigas e outros elementos estruturais deverão obedecer ao projeto executivo, não sendo permitidas mudanças em suas posições, a não ser com autorização do Responsável Técnico pela obra. </w:t>
      </w:r>
    </w:p>
    <w:p w:rsidR="006D3BCE" w:rsidRDefault="006D3BCE" w:rsidP="009B26D1">
      <w:pPr>
        <w:pStyle w:val="Default"/>
        <w:spacing w:line="360" w:lineRule="auto"/>
        <w:ind w:firstLine="708"/>
        <w:jc w:val="both"/>
        <w:rPr>
          <w:color w:val="auto"/>
          <w:sz w:val="22"/>
          <w:szCs w:val="22"/>
        </w:rPr>
      </w:pPr>
      <w:r>
        <w:rPr>
          <w:color w:val="auto"/>
          <w:sz w:val="22"/>
          <w:szCs w:val="22"/>
        </w:rPr>
        <w:t xml:space="preserve">Deverá ser verificada a </w:t>
      </w:r>
      <w:proofErr w:type="spellStart"/>
      <w:r>
        <w:rPr>
          <w:color w:val="auto"/>
          <w:sz w:val="22"/>
          <w:szCs w:val="22"/>
        </w:rPr>
        <w:t>calafetação</w:t>
      </w:r>
      <w:proofErr w:type="spellEnd"/>
      <w:r>
        <w:rPr>
          <w:color w:val="auto"/>
          <w:sz w:val="22"/>
          <w:szCs w:val="22"/>
        </w:rPr>
        <w:t xml:space="preserve"> nas juntas dos elementos embutidos. </w:t>
      </w:r>
    </w:p>
    <w:p w:rsidR="006D3BCE" w:rsidRDefault="006D3BCE" w:rsidP="009B26D1">
      <w:pPr>
        <w:pStyle w:val="Default"/>
        <w:spacing w:line="360" w:lineRule="auto"/>
        <w:ind w:firstLine="708"/>
        <w:jc w:val="both"/>
        <w:rPr>
          <w:color w:val="auto"/>
          <w:sz w:val="22"/>
          <w:szCs w:val="22"/>
        </w:rPr>
      </w:pPr>
      <w:r>
        <w:rPr>
          <w:color w:val="auto"/>
          <w:sz w:val="22"/>
          <w:szCs w:val="22"/>
        </w:rPr>
        <w:t xml:space="preserve">Quando da execução de concreto aparente liso, deverão ser tomadas providências e um rigoroso controle para que as peças tenham um acabamento homogêneo, com juntas de </w:t>
      </w:r>
      <w:proofErr w:type="spellStart"/>
      <w:r>
        <w:rPr>
          <w:color w:val="auto"/>
          <w:sz w:val="22"/>
          <w:szCs w:val="22"/>
        </w:rPr>
        <w:t>concretagem</w:t>
      </w:r>
      <w:proofErr w:type="spellEnd"/>
      <w:r>
        <w:rPr>
          <w:color w:val="auto"/>
          <w:sz w:val="22"/>
          <w:szCs w:val="22"/>
        </w:rPr>
        <w:t xml:space="preserve"> pré-determinadas, sem brocas ou manchas. </w:t>
      </w:r>
    </w:p>
    <w:p w:rsidR="006D3BCE" w:rsidRDefault="006D3BCE" w:rsidP="009B26D1">
      <w:pPr>
        <w:pStyle w:val="Default"/>
        <w:spacing w:line="360" w:lineRule="auto"/>
        <w:ind w:firstLine="708"/>
        <w:jc w:val="both"/>
        <w:rPr>
          <w:color w:val="auto"/>
          <w:sz w:val="22"/>
          <w:szCs w:val="22"/>
        </w:rPr>
      </w:pPr>
      <w:r>
        <w:rPr>
          <w:color w:val="auto"/>
          <w:sz w:val="22"/>
          <w:szCs w:val="22"/>
        </w:rPr>
        <w:t xml:space="preserve">O Responsável Técnico pela obra, durante e após a execução das fundações, contenções e estruturas, é o responsável civil e criminal por qualquer dano à obra, às edificações vizinhas e/ou a pessoas, seus funcionários ou terceiros. </w:t>
      </w:r>
    </w:p>
    <w:p w:rsidR="009B26D1" w:rsidRDefault="009B26D1" w:rsidP="009B26D1">
      <w:pPr>
        <w:pStyle w:val="Default"/>
        <w:spacing w:line="360" w:lineRule="auto"/>
        <w:ind w:firstLine="708"/>
        <w:jc w:val="both"/>
        <w:rPr>
          <w:color w:val="auto"/>
          <w:sz w:val="22"/>
          <w:szCs w:val="22"/>
        </w:rPr>
      </w:pPr>
    </w:p>
    <w:p w:rsidR="006D3BCE" w:rsidRDefault="006D3BCE" w:rsidP="009B26D1">
      <w:pPr>
        <w:pStyle w:val="Default"/>
        <w:spacing w:line="360" w:lineRule="auto"/>
        <w:ind w:firstLine="708"/>
        <w:jc w:val="both"/>
        <w:rPr>
          <w:color w:val="auto"/>
          <w:sz w:val="23"/>
          <w:szCs w:val="23"/>
        </w:rPr>
      </w:pPr>
      <w:r>
        <w:rPr>
          <w:rFonts w:ascii="Wingdings" w:hAnsi="Wingdings" w:cs="Wingdings"/>
          <w:color w:val="auto"/>
          <w:sz w:val="23"/>
          <w:szCs w:val="23"/>
        </w:rPr>
        <w:t></w:t>
      </w:r>
      <w:r>
        <w:rPr>
          <w:rFonts w:ascii="Wingdings" w:hAnsi="Wingdings" w:cs="Wingdings"/>
          <w:color w:val="auto"/>
          <w:sz w:val="23"/>
          <w:szCs w:val="23"/>
        </w:rPr>
        <w:t></w:t>
      </w:r>
      <w:r>
        <w:rPr>
          <w:b/>
          <w:bCs/>
          <w:color w:val="auto"/>
          <w:sz w:val="23"/>
          <w:szCs w:val="23"/>
        </w:rPr>
        <w:t xml:space="preserve">FÔRMAS E ESCORAMENTOS </w:t>
      </w:r>
    </w:p>
    <w:p w:rsidR="006D3BCE" w:rsidRDefault="006D3BCE" w:rsidP="009B26D1">
      <w:pPr>
        <w:pStyle w:val="Default"/>
        <w:spacing w:line="360" w:lineRule="auto"/>
        <w:ind w:firstLine="708"/>
        <w:jc w:val="both"/>
        <w:rPr>
          <w:color w:val="auto"/>
          <w:sz w:val="22"/>
          <w:szCs w:val="22"/>
        </w:rPr>
      </w:pPr>
      <w:r>
        <w:rPr>
          <w:color w:val="auto"/>
          <w:sz w:val="22"/>
          <w:szCs w:val="22"/>
        </w:rPr>
        <w:t xml:space="preserve">As fôrmas e escoramentos obedecerão aos critérios das Normas Técnicas Brasileiras que regem a matéria. </w:t>
      </w:r>
    </w:p>
    <w:p w:rsidR="006D3BCE" w:rsidRDefault="006D3BCE" w:rsidP="009B26D1">
      <w:pPr>
        <w:pStyle w:val="Default"/>
        <w:spacing w:line="360" w:lineRule="auto"/>
        <w:ind w:firstLine="708"/>
        <w:jc w:val="both"/>
        <w:rPr>
          <w:color w:val="auto"/>
          <w:sz w:val="22"/>
          <w:szCs w:val="22"/>
        </w:rPr>
      </w:pPr>
      <w:r>
        <w:rPr>
          <w:color w:val="auto"/>
          <w:sz w:val="22"/>
          <w:szCs w:val="22"/>
        </w:rPr>
        <w:t xml:space="preserve">O dimensionamento das fôrmas e dos escoramentos será feito </w:t>
      </w:r>
      <w:r w:rsidR="001A4461">
        <w:rPr>
          <w:color w:val="auto"/>
          <w:sz w:val="22"/>
          <w:szCs w:val="22"/>
        </w:rPr>
        <w:t>de fôrma a evitar possíveis defo</w:t>
      </w:r>
      <w:r>
        <w:rPr>
          <w:color w:val="auto"/>
          <w:sz w:val="22"/>
          <w:szCs w:val="22"/>
        </w:rPr>
        <w:t xml:space="preserve">rmações devido a fatores ambientais ou provocados pelo adensamento do concreto fresco. As fôrmas serão dotadas das </w:t>
      </w:r>
      <w:proofErr w:type="spellStart"/>
      <w:proofErr w:type="gramStart"/>
      <w:r>
        <w:rPr>
          <w:color w:val="auto"/>
          <w:sz w:val="22"/>
          <w:szCs w:val="22"/>
        </w:rPr>
        <w:t>contra-flechas</w:t>
      </w:r>
      <w:proofErr w:type="spellEnd"/>
      <w:proofErr w:type="gramEnd"/>
      <w:r>
        <w:rPr>
          <w:color w:val="auto"/>
          <w:sz w:val="22"/>
          <w:szCs w:val="22"/>
        </w:rPr>
        <w:t xml:space="preserve"> necessárias conforme especificadas no projeto estrutural, e com a paginação das fôrmas conforme as orientações do projeto arquitetônico. </w:t>
      </w:r>
    </w:p>
    <w:p w:rsidR="006D3BCE" w:rsidRDefault="006D3BCE" w:rsidP="009B26D1">
      <w:pPr>
        <w:pStyle w:val="Default"/>
        <w:spacing w:line="360" w:lineRule="auto"/>
        <w:ind w:firstLine="708"/>
        <w:jc w:val="both"/>
        <w:rPr>
          <w:color w:val="auto"/>
          <w:sz w:val="22"/>
          <w:szCs w:val="22"/>
        </w:rPr>
      </w:pPr>
      <w:r>
        <w:rPr>
          <w:color w:val="auto"/>
          <w:sz w:val="22"/>
          <w:szCs w:val="22"/>
        </w:rPr>
        <w:t xml:space="preserve">Antes do início da </w:t>
      </w:r>
      <w:proofErr w:type="spellStart"/>
      <w:r>
        <w:rPr>
          <w:color w:val="auto"/>
          <w:sz w:val="22"/>
          <w:szCs w:val="22"/>
        </w:rPr>
        <w:t>concretagem</w:t>
      </w:r>
      <w:proofErr w:type="spellEnd"/>
      <w:r>
        <w:rPr>
          <w:color w:val="auto"/>
          <w:sz w:val="22"/>
          <w:szCs w:val="22"/>
        </w:rPr>
        <w:t xml:space="preserve">, as fôrmas deverão estar limpas e calafetadas, de modo a evitar eventuais fugas de pasta. </w:t>
      </w:r>
    </w:p>
    <w:p w:rsidR="006D3BCE" w:rsidRDefault="006D3BCE" w:rsidP="009B26D1">
      <w:pPr>
        <w:pStyle w:val="Default"/>
        <w:spacing w:line="360" w:lineRule="auto"/>
        <w:ind w:firstLine="708"/>
        <w:jc w:val="both"/>
        <w:rPr>
          <w:color w:val="auto"/>
          <w:sz w:val="22"/>
          <w:szCs w:val="22"/>
        </w:rPr>
      </w:pPr>
      <w:r>
        <w:rPr>
          <w:color w:val="auto"/>
          <w:sz w:val="22"/>
          <w:szCs w:val="22"/>
        </w:rPr>
        <w:t xml:space="preserve">Em peças com altura superior a 2,0m, principalmente as estreitas, será necessária a abertura de pequenas janelas na parte inferior da fôrma, para facilitar a limpeza. </w:t>
      </w:r>
    </w:p>
    <w:p w:rsidR="006D3BCE" w:rsidRDefault="006D3BCE" w:rsidP="009B26D1">
      <w:pPr>
        <w:pStyle w:val="Default"/>
        <w:spacing w:line="360" w:lineRule="auto"/>
        <w:ind w:firstLine="708"/>
        <w:jc w:val="both"/>
        <w:rPr>
          <w:color w:val="auto"/>
          <w:sz w:val="22"/>
          <w:szCs w:val="22"/>
        </w:rPr>
      </w:pPr>
      <w:r>
        <w:rPr>
          <w:color w:val="auto"/>
          <w:sz w:val="22"/>
          <w:szCs w:val="22"/>
        </w:rPr>
        <w:t xml:space="preserve">As fôrmas serão molhadas até a saturação a fim de evitar-se a absorção da água de amassamento do concreto. </w:t>
      </w:r>
    </w:p>
    <w:p w:rsidR="006D3BCE" w:rsidRDefault="006D3BCE" w:rsidP="009B26D1">
      <w:pPr>
        <w:pStyle w:val="Default"/>
        <w:spacing w:line="360" w:lineRule="auto"/>
        <w:ind w:firstLine="708"/>
        <w:jc w:val="both"/>
        <w:rPr>
          <w:color w:val="auto"/>
          <w:sz w:val="22"/>
          <w:szCs w:val="22"/>
        </w:rPr>
      </w:pPr>
      <w:r>
        <w:rPr>
          <w:color w:val="auto"/>
          <w:sz w:val="22"/>
          <w:szCs w:val="22"/>
        </w:rPr>
        <w:t xml:space="preserve">Os produtos antiaderentes, destinados a facilitar a </w:t>
      </w:r>
      <w:proofErr w:type="spellStart"/>
      <w:r>
        <w:rPr>
          <w:color w:val="auto"/>
          <w:sz w:val="22"/>
          <w:szCs w:val="22"/>
        </w:rPr>
        <w:t>desmoldagem</w:t>
      </w:r>
      <w:proofErr w:type="spellEnd"/>
      <w:r>
        <w:rPr>
          <w:color w:val="auto"/>
          <w:sz w:val="22"/>
          <w:szCs w:val="22"/>
        </w:rPr>
        <w:t xml:space="preserve">, serão aplicados na superfície da fôrma antes da colocação da armadura. </w:t>
      </w:r>
    </w:p>
    <w:p w:rsidR="006D3BCE" w:rsidRDefault="006D3BCE" w:rsidP="009B26D1">
      <w:pPr>
        <w:pStyle w:val="Default"/>
        <w:spacing w:line="360" w:lineRule="auto"/>
        <w:ind w:firstLine="708"/>
        <w:jc w:val="both"/>
        <w:rPr>
          <w:color w:val="auto"/>
          <w:sz w:val="22"/>
          <w:szCs w:val="22"/>
        </w:rPr>
      </w:pPr>
      <w:r>
        <w:rPr>
          <w:color w:val="auto"/>
          <w:sz w:val="22"/>
          <w:szCs w:val="22"/>
        </w:rPr>
        <w:t xml:space="preserve">Deverão ser tomadas as precauções para evitar recalques prejudiciais provocados no solo ou na parte da estrutura que suporta o escoramento, pelas cargas por este transmitida. </w:t>
      </w:r>
    </w:p>
    <w:p w:rsidR="006D3BCE" w:rsidRDefault="006D3BCE" w:rsidP="009B26D1">
      <w:pPr>
        <w:pStyle w:val="Default"/>
        <w:spacing w:line="360" w:lineRule="auto"/>
        <w:ind w:firstLine="708"/>
        <w:jc w:val="both"/>
        <w:rPr>
          <w:color w:val="auto"/>
          <w:sz w:val="22"/>
          <w:szCs w:val="22"/>
        </w:rPr>
      </w:pPr>
      <w:r>
        <w:rPr>
          <w:color w:val="auto"/>
          <w:sz w:val="22"/>
          <w:szCs w:val="22"/>
        </w:rPr>
        <w:t xml:space="preserve">Os andaimes deverão ser perfeitamente rígidos, impedindo, desse modo, qualquer movimento das fôrmas no momento da </w:t>
      </w:r>
      <w:proofErr w:type="spellStart"/>
      <w:r>
        <w:rPr>
          <w:color w:val="auto"/>
          <w:sz w:val="22"/>
          <w:szCs w:val="22"/>
        </w:rPr>
        <w:t>concretagem</w:t>
      </w:r>
      <w:proofErr w:type="spellEnd"/>
      <w:r>
        <w:rPr>
          <w:color w:val="auto"/>
          <w:sz w:val="22"/>
          <w:szCs w:val="22"/>
        </w:rPr>
        <w:t xml:space="preserve">. É preferível o emprego de andaimes metálicos. </w:t>
      </w:r>
    </w:p>
    <w:p w:rsidR="006D3BCE" w:rsidRDefault="006D3BCE" w:rsidP="009B26D1">
      <w:pPr>
        <w:pStyle w:val="Default"/>
        <w:spacing w:line="360" w:lineRule="auto"/>
        <w:ind w:firstLine="708"/>
        <w:jc w:val="both"/>
        <w:rPr>
          <w:color w:val="auto"/>
          <w:sz w:val="22"/>
          <w:szCs w:val="22"/>
        </w:rPr>
      </w:pPr>
      <w:r>
        <w:rPr>
          <w:color w:val="auto"/>
          <w:sz w:val="22"/>
          <w:szCs w:val="22"/>
        </w:rPr>
        <w:lastRenderedPageBreak/>
        <w:t>As fôrmas deverão ser preparadas tal que fique assegurada sua resistência aos esforços decorrentes do lançamento e vibraç</w:t>
      </w:r>
      <w:r w:rsidR="000545C0">
        <w:rPr>
          <w:color w:val="auto"/>
          <w:sz w:val="22"/>
          <w:szCs w:val="22"/>
        </w:rPr>
        <w:t>ões do concreto, sem sofrer defo</w:t>
      </w:r>
      <w:r>
        <w:rPr>
          <w:color w:val="auto"/>
          <w:sz w:val="22"/>
          <w:szCs w:val="22"/>
        </w:rPr>
        <w:t xml:space="preserve">rmações fazendo com que, por ocasião da </w:t>
      </w:r>
      <w:proofErr w:type="spellStart"/>
      <w:r>
        <w:rPr>
          <w:color w:val="auto"/>
          <w:sz w:val="22"/>
          <w:szCs w:val="22"/>
        </w:rPr>
        <w:t>desfôrma</w:t>
      </w:r>
      <w:proofErr w:type="spellEnd"/>
      <w:r>
        <w:rPr>
          <w:color w:val="auto"/>
          <w:sz w:val="22"/>
          <w:szCs w:val="22"/>
        </w:rPr>
        <w:t xml:space="preserve">, a estrutura reproduza o determinado em projeto. </w:t>
      </w:r>
    </w:p>
    <w:p w:rsidR="009B26D1" w:rsidRDefault="006D3BCE" w:rsidP="009B26D1">
      <w:pPr>
        <w:pStyle w:val="Default"/>
        <w:spacing w:line="360" w:lineRule="auto"/>
        <w:ind w:firstLine="708"/>
        <w:jc w:val="both"/>
        <w:rPr>
          <w:color w:val="auto"/>
          <w:sz w:val="22"/>
          <w:szCs w:val="22"/>
        </w:rPr>
      </w:pPr>
      <w:r>
        <w:rPr>
          <w:color w:val="auto"/>
          <w:sz w:val="22"/>
          <w:szCs w:val="22"/>
        </w:rPr>
        <w:t xml:space="preserve">Na retirada das fôrmas, devem ser tomados os cuidados necessários a fim de impedir que sejam danificadas as superfícies de concreto. </w:t>
      </w:r>
    </w:p>
    <w:p w:rsidR="006D3BCE" w:rsidRDefault="006D3BCE" w:rsidP="009B26D1">
      <w:pPr>
        <w:pStyle w:val="Default"/>
        <w:spacing w:line="360" w:lineRule="auto"/>
        <w:ind w:firstLine="708"/>
        <w:jc w:val="both"/>
        <w:rPr>
          <w:color w:val="auto"/>
          <w:sz w:val="22"/>
          <w:szCs w:val="22"/>
        </w:rPr>
      </w:pPr>
      <w:r>
        <w:rPr>
          <w:color w:val="auto"/>
          <w:sz w:val="22"/>
          <w:szCs w:val="22"/>
        </w:rPr>
        <w:t xml:space="preserve">As fôrmas para a execução dos elementos de concreto armado aparente, sem a utilização de massa corrida, serão de compensado laminado com revestimento plástico, metálico ou fibra de vidro. </w:t>
      </w:r>
    </w:p>
    <w:p w:rsidR="006D3BCE" w:rsidRDefault="006D3BCE" w:rsidP="009B26D1">
      <w:pPr>
        <w:pStyle w:val="Default"/>
        <w:spacing w:line="360" w:lineRule="auto"/>
        <w:ind w:firstLine="708"/>
        <w:jc w:val="both"/>
        <w:rPr>
          <w:color w:val="auto"/>
          <w:sz w:val="22"/>
          <w:szCs w:val="22"/>
        </w:rPr>
      </w:pPr>
      <w:r>
        <w:rPr>
          <w:color w:val="auto"/>
          <w:sz w:val="22"/>
          <w:szCs w:val="22"/>
        </w:rPr>
        <w:t xml:space="preserve">É vedado o emprego de óleo queimado como agente </w:t>
      </w:r>
      <w:proofErr w:type="spellStart"/>
      <w:r>
        <w:rPr>
          <w:color w:val="auto"/>
          <w:sz w:val="22"/>
          <w:szCs w:val="22"/>
        </w:rPr>
        <w:t>desmoldante</w:t>
      </w:r>
      <w:proofErr w:type="spellEnd"/>
      <w:r>
        <w:rPr>
          <w:color w:val="auto"/>
          <w:sz w:val="22"/>
          <w:szCs w:val="22"/>
        </w:rPr>
        <w:t xml:space="preserve">, bem como o uso de outros produtos que, posteriormente, venham a prejudicar a uniformidade de coloração do concreto aparente. </w:t>
      </w:r>
    </w:p>
    <w:p w:rsidR="006D3BCE" w:rsidRDefault="006D3BCE" w:rsidP="009B26D1">
      <w:pPr>
        <w:pStyle w:val="Default"/>
        <w:spacing w:line="360" w:lineRule="auto"/>
        <w:ind w:firstLine="708"/>
        <w:jc w:val="both"/>
        <w:rPr>
          <w:color w:val="auto"/>
          <w:sz w:val="22"/>
          <w:szCs w:val="22"/>
        </w:rPr>
      </w:pPr>
      <w:r>
        <w:rPr>
          <w:color w:val="auto"/>
          <w:sz w:val="22"/>
          <w:szCs w:val="22"/>
        </w:rPr>
        <w:t xml:space="preserve">A variação na precisão das dimensões deverá ser de no máximo 5,0mm (cinco milímetros). </w:t>
      </w:r>
    </w:p>
    <w:p w:rsidR="006D3BCE" w:rsidRDefault="006D3BCE" w:rsidP="009B26D1">
      <w:pPr>
        <w:pStyle w:val="Default"/>
        <w:spacing w:line="360" w:lineRule="auto"/>
        <w:ind w:firstLine="708"/>
        <w:jc w:val="both"/>
        <w:rPr>
          <w:color w:val="auto"/>
          <w:sz w:val="22"/>
          <w:szCs w:val="22"/>
        </w:rPr>
      </w:pPr>
      <w:r>
        <w:rPr>
          <w:color w:val="auto"/>
          <w:sz w:val="22"/>
          <w:szCs w:val="22"/>
        </w:rPr>
        <w:t xml:space="preserve">O alinhamento, o prumo, o nível e a estanqueidade das fôrmas serão verificados e corrigidos permanentemente, antes e durante o lançamento do concreto. </w:t>
      </w:r>
    </w:p>
    <w:p w:rsidR="006D3BCE" w:rsidRDefault="006D3BCE" w:rsidP="009B26D1">
      <w:pPr>
        <w:pStyle w:val="Default"/>
        <w:spacing w:line="360" w:lineRule="auto"/>
        <w:ind w:firstLine="708"/>
        <w:jc w:val="both"/>
        <w:rPr>
          <w:color w:val="auto"/>
          <w:sz w:val="22"/>
          <w:szCs w:val="22"/>
        </w:rPr>
      </w:pPr>
      <w:r>
        <w:rPr>
          <w:color w:val="auto"/>
          <w:sz w:val="22"/>
          <w:szCs w:val="22"/>
        </w:rPr>
        <w:t xml:space="preserve">A retirada das fôrmas obedecerá a NBR-6118, atentando-se para os prazos recomendados: </w:t>
      </w:r>
    </w:p>
    <w:p w:rsidR="009B26D1" w:rsidRDefault="009B26D1" w:rsidP="009B26D1">
      <w:pPr>
        <w:pStyle w:val="Default"/>
        <w:spacing w:line="360" w:lineRule="auto"/>
        <w:ind w:firstLine="708"/>
        <w:jc w:val="both"/>
        <w:rPr>
          <w:color w:val="auto"/>
          <w:sz w:val="22"/>
          <w:szCs w:val="22"/>
        </w:rPr>
      </w:pPr>
    </w:p>
    <w:p w:rsidR="006D3BCE" w:rsidRDefault="006D3BCE" w:rsidP="00E532AE">
      <w:pPr>
        <w:pStyle w:val="Default"/>
        <w:spacing w:line="360" w:lineRule="auto"/>
        <w:jc w:val="both"/>
        <w:rPr>
          <w:color w:val="auto"/>
          <w:sz w:val="22"/>
          <w:szCs w:val="22"/>
        </w:rPr>
      </w:pPr>
      <w:r>
        <w:rPr>
          <w:color w:val="auto"/>
          <w:sz w:val="22"/>
          <w:szCs w:val="22"/>
        </w:rPr>
        <w:t xml:space="preserve"> faces laterais: </w:t>
      </w:r>
      <w:proofErr w:type="gramStart"/>
      <w:r>
        <w:rPr>
          <w:color w:val="auto"/>
          <w:sz w:val="22"/>
          <w:szCs w:val="22"/>
        </w:rPr>
        <w:t>3</w:t>
      </w:r>
      <w:proofErr w:type="gramEnd"/>
      <w:r>
        <w:rPr>
          <w:color w:val="auto"/>
          <w:sz w:val="22"/>
          <w:szCs w:val="22"/>
        </w:rPr>
        <w:t xml:space="preserve"> dias; </w:t>
      </w:r>
    </w:p>
    <w:p w:rsidR="006D3BCE" w:rsidRDefault="006D3BCE" w:rsidP="00E532AE">
      <w:pPr>
        <w:pStyle w:val="Default"/>
        <w:spacing w:line="360" w:lineRule="auto"/>
        <w:jc w:val="both"/>
        <w:rPr>
          <w:color w:val="auto"/>
          <w:sz w:val="22"/>
          <w:szCs w:val="22"/>
        </w:rPr>
      </w:pPr>
      <w:r>
        <w:rPr>
          <w:color w:val="auto"/>
          <w:sz w:val="22"/>
          <w:szCs w:val="22"/>
        </w:rPr>
        <w:t xml:space="preserve"> faces inferiores: 14 dias, com escoramentos, bem </w:t>
      </w:r>
      <w:proofErr w:type="spellStart"/>
      <w:r>
        <w:rPr>
          <w:color w:val="auto"/>
          <w:sz w:val="22"/>
          <w:szCs w:val="22"/>
        </w:rPr>
        <w:t>encunhados</w:t>
      </w:r>
      <w:proofErr w:type="spellEnd"/>
      <w:r>
        <w:rPr>
          <w:color w:val="auto"/>
          <w:sz w:val="22"/>
          <w:szCs w:val="22"/>
        </w:rPr>
        <w:t xml:space="preserve"> e convenientemente espaçados; </w:t>
      </w:r>
    </w:p>
    <w:p w:rsidR="006D3BCE" w:rsidRDefault="006D3BCE" w:rsidP="00E532AE">
      <w:pPr>
        <w:pStyle w:val="Default"/>
        <w:spacing w:line="360" w:lineRule="auto"/>
        <w:jc w:val="both"/>
        <w:rPr>
          <w:color w:val="auto"/>
          <w:sz w:val="22"/>
          <w:szCs w:val="22"/>
        </w:rPr>
      </w:pPr>
      <w:r>
        <w:rPr>
          <w:color w:val="auto"/>
          <w:sz w:val="22"/>
          <w:szCs w:val="22"/>
        </w:rPr>
        <w:t xml:space="preserve"> faces inferiores sem escoramentos: 21 dias. </w:t>
      </w:r>
    </w:p>
    <w:p w:rsidR="006D3BCE" w:rsidRDefault="006D3BCE" w:rsidP="00E532AE">
      <w:pPr>
        <w:pStyle w:val="Default"/>
        <w:spacing w:line="360" w:lineRule="auto"/>
        <w:jc w:val="both"/>
        <w:rPr>
          <w:color w:val="auto"/>
          <w:sz w:val="22"/>
          <w:szCs w:val="22"/>
        </w:rPr>
      </w:pPr>
    </w:p>
    <w:p w:rsidR="006D3BCE" w:rsidRDefault="006D3BCE" w:rsidP="009B26D1">
      <w:pPr>
        <w:pStyle w:val="Default"/>
        <w:spacing w:line="360" w:lineRule="auto"/>
        <w:ind w:firstLine="708"/>
        <w:jc w:val="both"/>
        <w:rPr>
          <w:color w:val="auto"/>
          <w:sz w:val="22"/>
          <w:szCs w:val="22"/>
        </w:rPr>
      </w:pPr>
      <w:r>
        <w:rPr>
          <w:color w:val="auto"/>
          <w:sz w:val="22"/>
          <w:szCs w:val="22"/>
        </w:rPr>
        <w:t>A retirada do escoramento de tetos será feita de maneira conveniente e progressiva, particularmente para peças em balanço, o que impedirá o aparecimento de fissuras em decorrência de cargas diferenciais. Cuidados especiais deverão ser tomados nos casos de emprego de "concreto de alto desempenho" (</w:t>
      </w:r>
      <w:proofErr w:type="spellStart"/>
      <w:r>
        <w:rPr>
          <w:color w:val="auto"/>
          <w:sz w:val="22"/>
          <w:szCs w:val="22"/>
        </w:rPr>
        <w:t>fck</w:t>
      </w:r>
      <w:proofErr w:type="spellEnd"/>
      <w:r>
        <w:rPr>
          <w:color w:val="auto"/>
          <w:sz w:val="22"/>
          <w:szCs w:val="22"/>
        </w:rPr>
        <w:t xml:space="preserve">&gt; 40 </w:t>
      </w:r>
      <w:proofErr w:type="spellStart"/>
      <w:proofErr w:type="gramStart"/>
      <w:r>
        <w:rPr>
          <w:color w:val="auto"/>
          <w:sz w:val="22"/>
          <w:szCs w:val="22"/>
        </w:rPr>
        <w:t>MPa</w:t>
      </w:r>
      <w:proofErr w:type="spellEnd"/>
      <w:proofErr w:type="gramEnd"/>
      <w:r>
        <w:rPr>
          <w:color w:val="auto"/>
          <w:sz w:val="22"/>
          <w:szCs w:val="22"/>
        </w:rPr>
        <w:t xml:space="preserve">), em virtude de sua baixa resistência inicial. </w:t>
      </w:r>
    </w:p>
    <w:p w:rsidR="006D3BCE" w:rsidRDefault="006D3BCE" w:rsidP="009B26D1">
      <w:pPr>
        <w:pStyle w:val="Default"/>
        <w:spacing w:line="360" w:lineRule="auto"/>
        <w:ind w:firstLine="708"/>
        <w:jc w:val="both"/>
        <w:rPr>
          <w:color w:val="auto"/>
          <w:sz w:val="22"/>
          <w:szCs w:val="22"/>
        </w:rPr>
      </w:pPr>
      <w:r>
        <w:rPr>
          <w:color w:val="auto"/>
          <w:sz w:val="22"/>
          <w:szCs w:val="22"/>
        </w:rPr>
        <w:t xml:space="preserve">A retirada dos escoramentos do fundo de vigas e lajes deverá </w:t>
      </w:r>
      <w:proofErr w:type="gramStart"/>
      <w:r>
        <w:rPr>
          <w:color w:val="auto"/>
          <w:sz w:val="22"/>
          <w:szCs w:val="22"/>
        </w:rPr>
        <w:t>obedecer o</w:t>
      </w:r>
      <w:proofErr w:type="gramEnd"/>
      <w:r>
        <w:rPr>
          <w:color w:val="auto"/>
          <w:sz w:val="22"/>
          <w:szCs w:val="22"/>
        </w:rPr>
        <w:t xml:space="preserve"> prazo de 21 dias. </w:t>
      </w:r>
    </w:p>
    <w:p w:rsidR="009B26D1" w:rsidRDefault="009B26D1" w:rsidP="009B26D1">
      <w:pPr>
        <w:pStyle w:val="Default"/>
        <w:spacing w:line="360" w:lineRule="auto"/>
        <w:ind w:firstLine="708"/>
        <w:jc w:val="both"/>
        <w:rPr>
          <w:color w:val="auto"/>
          <w:sz w:val="22"/>
          <w:szCs w:val="22"/>
        </w:rPr>
      </w:pPr>
    </w:p>
    <w:p w:rsidR="009B26D1" w:rsidRDefault="006D3BCE" w:rsidP="009B26D1">
      <w:pPr>
        <w:pStyle w:val="Default"/>
        <w:spacing w:line="360" w:lineRule="auto"/>
        <w:ind w:firstLine="708"/>
        <w:jc w:val="both"/>
        <w:rPr>
          <w:b/>
          <w:bCs/>
          <w:color w:val="auto"/>
          <w:sz w:val="23"/>
          <w:szCs w:val="23"/>
        </w:rPr>
      </w:pPr>
      <w:r>
        <w:rPr>
          <w:rFonts w:ascii="Wingdings" w:hAnsi="Wingdings" w:cs="Wingdings"/>
          <w:color w:val="auto"/>
          <w:sz w:val="23"/>
          <w:szCs w:val="23"/>
        </w:rPr>
        <w:t></w:t>
      </w:r>
      <w:r>
        <w:rPr>
          <w:rFonts w:ascii="Wingdings" w:hAnsi="Wingdings" w:cs="Wingdings"/>
          <w:color w:val="auto"/>
          <w:sz w:val="23"/>
          <w:szCs w:val="23"/>
        </w:rPr>
        <w:t></w:t>
      </w:r>
      <w:r>
        <w:rPr>
          <w:b/>
          <w:bCs/>
          <w:color w:val="auto"/>
          <w:sz w:val="23"/>
          <w:szCs w:val="23"/>
        </w:rPr>
        <w:t>ARMADURAS</w:t>
      </w:r>
    </w:p>
    <w:p w:rsidR="006D3BCE" w:rsidRDefault="006D3BCE" w:rsidP="00E532AE">
      <w:pPr>
        <w:pStyle w:val="Default"/>
        <w:spacing w:line="360" w:lineRule="auto"/>
        <w:jc w:val="both"/>
        <w:rPr>
          <w:color w:val="auto"/>
          <w:sz w:val="23"/>
          <w:szCs w:val="23"/>
        </w:rPr>
      </w:pPr>
      <w:r>
        <w:rPr>
          <w:b/>
          <w:bCs/>
          <w:color w:val="auto"/>
          <w:sz w:val="23"/>
          <w:szCs w:val="23"/>
        </w:rPr>
        <w:t xml:space="preserve"> </w:t>
      </w:r>
    </w:p>
    <w:p w:rsidR="006D3BCE" w:rsidRDefault="006D3BCE" w:rsidP="000E7FDE">
      <w:pPr>
        <w:pStyle w:val="Default"/>
        <w:spacing w:line="360" w:lineRule="auto"/>
        <w:ind w:firstLine="708"/>
        <w:jc w:val="both"/>
        <w:rPr>
          <w:color w:val="auto"/>
          <w:sz w:val="22"/>
          <w:szCs w:val="22"/>
        </w:rPr>
      </w:pPr>
      <w:r>
        <w:rPr>
          <w:color w:val="auto"/>
          <w:sz w:val="22"/>
          <w:szCs w:val="22"/>
        </w:rPr>
        <w:t xml:space="preserve">A armadura não poderá ficar em contato direto com a fôrma, obedecendo-se para isso a distância mínima prevista na NBR-6118 e no projeto estrutural. Deverão </w:t>
      </w:r>
      <w:r>
        <w:rPr>
          <w:color w:val="auto"/>
          <w:sz w:val="22"/>
          <w:szCs w:val="22"/>
        </w:rPr>
        <w:lastRenderedPageBreak/>
        <w:t xml:space="preserve">ser empregados </w:t>
      </w:r>
      <w:proofErr w:type="spellStart"/>
      <w:r>
        <w:rPr>
          <w:color w:val="auto"/>
          <w:sz w:val="22"/>
          <w:szCs w:val="22"/>
        </w:rPr>
        <w:t>afastadores</w:t>
      </w:r>
      <w:proofErr w:type="spellEnd"/>
      <w:r>
        <w:rPr>
          <w:color w:val="auto"/>
          <w:sz w:val="22"/>
          <w:szCs w:val="22"/>
        </w:rPr>
        <w:t xml:space="preserve"> de armadura dos tipos "</w:t>
      </w:r>
      <w:proofErr w:type="spellStart"/>
      <w:r>
        <w:rPr>
          <w:color w:val="auto"/>
          <w:sz w:val="22"/>
          <w:szCs w:val="22"/>
        </w:rPr>
        <w:t>clips</w:t>
      </w:r>
      <w:proofErr w:type="spellEnd"/>
      <w:r>
        <w:rPr>
          <w:color w:val="auto"/>
          <w:sz w:val="22"/>
          <w:szCs w:val="22"/>
        </w:rPr>
        <w:t xml:space="preserve">" plásticos ou pastilhas de argamassa. </w:t>
      </w:r>
    </w:p>
    <w:p w:rsidR="006D3BCE" w:rsidRDefault="006D3BCE" w:rsidP="000E7FDE">
      <w:pPr>
        <w:pStyle w:val="Default"/>
        <w:spacing w:line="360" w:lineRule="auto"/>
        <w:ind w:firstLine="708"/>
        <w:jc w:val="both"/>
        <w:rPr>
          <w:color w:val="auto"/>
          <w:sz w:val="22"/>
          <w:szCs w:val="22"/>
        </w:rPr>
      </w:pPr>
      <w:r>
        <w:rPr>
          <w:color w:val="auto"/>
          <w:sz w:val="22"/>
          <w:szCs w:val="22"/>
        </w:rPr>
        <w:t xml:space="preserve">Os diâmetros, tipos, posicionamentos e demais características da armadura, devem ser rigorosamente verificados quanto à sua conformidade com o projeto, antes do lançamento do concreto. </w:t>
      </w:r>
    </w:p>
    <w:p w:rsidR="006D3BCE" w:rsidRDefault="006D3BCE" w:rsidP="000E7FDE">
      <w:pPr>
        <w:pStyle w:val="Default"/>
        <w:spacing w:line="360" w:lineRule="auto"/>
        <w:ind w:firstLine="708"/>
        <w:jc w:val="both"/>
        <w:rPr>
          <w:color w:val="auto"/>
          <w:sz w:val="22"/>
          <w:szCs w:val="22"/>
        </w:rPr>
      </w:pPr>
      <w:r>
        <w:rPr>
          <w:color w:val="auto"/>
          <w:sz w:val="22"/>
          <w:szCs w:val="22"/>
        </w:rPr>
        <w:t xml:space="preserve">Todas as barras a serem utilizadas na execução do concreto armado deverão passar por um processo de limpeza prévia e deverão estar isentas de corrosão, defeitos, entre outros. </w:t>
      </w:r>
    </w:p>
    <w:p w:rsidR="000E7FDE" w:rsidRDefault="006D3BCE" w:rsidP="000E7FDE">
      <w:pPr>
        <w:pStyle w:val="Default"/>
        <w:spacing w:line="360" w:lineRule="auto"/>
        <w:ind w:firstLine="708"/>
        <w:jc w:val="both"/>
        <w:rPr>
          <w:color w:val="auto"/>
          <w:sz w:val="22"/>
          <w:szCs w:val="22"/>
        </w:rPr>
      </w:pPr>
      <w:r>
        <w:rPr>
          <w:color w:val="auto"/>
          <w:sz w:val="22"/>
          <w:szCs w:val="22"/>
        </w:rPr>
        <w:t xml:space="preserve">As armaduras deverão ser adequadamente amarradas a fim de manterem as posições indicadas em projeto, quando do lançamento e adensamento do concreto. </w:t>
      </w:r>
    </w:p>
    <w:p w:rsidR="006D3BCE" w:rsidRDefault="006D3BCE" w:rsidP="000E7FDE">
      <w:pPr>
        <w:pStyle w:val="Default"/>
        <w:spacing w:line="360" w:lineRule="auto"/>
        <w:ind w:firstLine="708"/>
        <w:jc w:val="both"/>
        <w:rPr>
          <w:color w:val="auto"/>
          <w:sz w:val="22"/>
          <w:szCs w:val="22"/>
        </w:rPr>
      </w:pPr>
      <w:r>
        <w:rPr>
          <w:color w:val="auto"/>
          <w:sz w:val="22"/>
          <w:szCs w:val="22"/>
        </w:rPr>
        <w:t xml:space="preserve">As armaduras que ficarem expostas por mais de 30 dias deverão ser pintadas com nata de cimento ou tinta apropriada, o que as protegerá da ação atmosférica no período entre a colocação da fôrma e o lançamento do concreto. Antes do lançamento do concreto, esta nata deverá ser removida. </w:t>
      </w:r>
    </w:p>
    <w:p w:rsidR="000E7FDE" w:rsidRDefault="000E7FDE" w:rsidP="000E7FDE">
      <w:pPr>
        <w:pStyle w:val="Default"/>
        <w:spacing w:line="360" w:lineRule="auto"/>
        <w:ind w:firstLine="708"/>
        <w:jc w:val="both"/>
        <w:rPr>
          <w:color w:val="auto"/>
          <w:sz w:val="22"/>
          <w:szCs w:val="22"/>
        </w:rPr>
      </w:pPr>
    </w:p>
    <w:p w:rsidR="006D3BCE" w:rsidRDefault="006D3BCE" w:rsidP="000E7FDE">
      <w:pPr>
        <w:pStyle w:val="Default"/>
        <w:spacing w:line="360" w:lineRule="auto"/>
        <w:ind w:firstLine="708"/>
        <w:jc w:val="both"/>
        <w:rPr>
          <w:b/>
          <w:bCs/>
          <w:color w:val="auto"/>
          <w:sz w:val="23"/>
          <w:szCs w:val="23"/>
        </w:rPr>
      </w:pPr>
      <w:r>
        <w:rPr>
          <w:rFonts w:ascii="Wingdings" w:hAnsi="Wingdings" w:cs="Wingdings"/>
          <w:color w:val="auto"/>
          <w:sz w:val="23"/>
          <w:szCs w:val="23"/>
        </w:rPr>
        <w:t></w:t>
      </w:r>
      <w:r>
        <w:rPr>
          <w:rFonts w:ascii="Wingdings" w:hAnsi="Wingdings" w:cs="Wingdings"/>
          <w:color w:val="auto"/>
          <w:sz w:val="23"/>
          <w:szCs w:val="23"/>
        </w:rPr>
        <w:t></w:t>
      </w:r>
      <w:r>
        <w:rPr>
          <w:b/>
          <w:bCs/>
          <w:color w:val="auto"/>
          <w:sz w:val="23"/>
          <w:szCs w:val="23"/>
        </w:rPr>
        <w:t xml:space="preserve">CONCRETO </w:t>
      </w:r>
    </w:p>
    <w:p w:rsidR="000E7FDE" w:rsidRDefault="000E7FDE" w:rsidP="000E7FDE">
      <w:pPr>
        <w:pStyle w:val="Default"/>
        <w:spacing w:line="360" w:lineRule="auto"/>
        <w:ind w:firstLine="708"/>
        <w:jc w:val="both"/>
        <w:rPr>
          <w:color w:val="auto"/>
          <w:sz w:val="23"/>
          <w:szCs w:val="23"/>
        </w:rPr>
      </w:pPr>
    </w:p>
    <w:p w:rsidR="006D3BCE" w:rsidRDefault="006D3BCE" w:rsidP="000E7FDE">
      <w:pPr>
        <w:pStyle w:val="Default"/>
        <w:spacing w:line="360" w:lineRule="auto"/>
        <w:ind w:firstLine="708"/>
        <w:jc w:val="both"/>
        <w:rPr>
          <w:color w:val="auto"/>
          <w:sz w:val="22"/>
          <w:szCs w:val="22"/>
        </w:rPr>
      </w:pPr>
      <w:r>
        <w:rPr>
          <w:color w:val="auto"/>
          <w:sz w:val="22"/>
          <w:szCs w:val="22"/>
        </w:rPr>
        <w:t xml:space="preserve">Nas peças sujeitas a ambientes agressivos, recomenda-se o uso de cimentos que atendam a NBR-5732 e NBR-5737. </w:t>
      </w:r>
    </w:p>
    <w:p w:rsidR="006D3BCE" w:rsidRDefault="006D3BCE" w:rsidP="000E7FDE">
      <w:pPr>
        <w:pStyle w:val="Default"/>
        <w:spacing w:line="360" w:lineRule="auto"/>
        <w:ind w:firstLine="708"/>
        <w:jc w:val="both"/>
        <w:rPr>
          <w:color w:val="auto"/>
          <w:sz w:val="22"/>
          <w:szCs w:val="22"/>
        </w:rPr>
      </w:pPr>
      <w:r>
        <w:rPr>
          <w:color w:val="auto"/>
          <w:sz w:val="22"/>
          <w:szCs w:val="22"/>
        </w:rPr>
        <w:t xml:space="preserve">A fim de se evitar quaisquer variações de coloração ou textura, serão empregados materiais de qualidade rigorosamente uniforme. </w:t>
      </w:r>
    </w:p>
    <w:p w:rsidR="006D3BCE" w:rsidRDefault="006D3BCE" w:rsidP="000E7FDE">
      <w:pPr>
        <w:pStyle w:val="Default"/>
        <w:spacing w:line="360" w:lineRule="auto"/>
        <w:ind w:firstLine="708"/>
        <w:jc w:val="both"/>
        <w:rPr>
          <w:color w:val="auto"/>
          <w:sz w:val="22"/>
          <w:szCs w:val="22"/>
        </w:rPr>
      </w:pPr>
      <w:r>
        <w:rPr>
          <w:color w:val="auto"/>
          <w:sz w:val="22"/>
          <w:szCs w:val="22"/>
        </w:rPr>
        <w:t xml:space="preserve">Todo o cimento será de uma só marca e tipo, quando o tempo de duração da obra o permitir, e de uma só partida de fornecimento. </w:t>
      </w:r>
    </w:p>
    <w:p w:rsidR="006D3BCE" w:rsidRDefault="006D3BCE" w:rsidP="000E7FDE">
      <w:pPr>
        <w:pStyle w:val="Default"/>
        <w:spacing w:line="360" w:lineRule="auto"/>
        <w:ind w:firstLine="708"/>
        <w:jc w:val="both"/>
        <w:rPr>
          <w:color w:val="auto"/>
          <w:sz w:val="22"/>
          <w:szCs w:val="22"/>
        </w:rPr>
      </w:pPr>
      <w:r>
        <w:rPr>
          <w:color w:val="auto"/>
          <w:sz w:val="22"/>
          <w:szCs w:val="22"/>
        </w:rPr>
        <w:t xml:space="preserve">Os agregados serão, igualmente, de coloração uniforme, de uma única procedência e fornecidos de uma só vez, sendo indispensável à lavagem completa dos mesmos. </w:t>
      </w:r>
    </w:p>
    <w:p w:rsidR="006D3BCE" w:rsidRDefault="006D3BCE" w:rsidP="000E7FDE">
      <w:pPr>
        <w:pStyle w:val="Default"/>
        <w:spacing w:line="360" w:lineRule="auto"/>
        <w:ind w:firstLine="708"/>
        <w:jc w:val="both"/>
        <w:rPr>
          <w:color w:val="auto"/>
          <w:sz w:val="22"/>
          <w:szCs w:val="22"/>
        </w:rPr>
      </w:pPr>
      <w:r>
        <w:rPr>
          <w:color w:val="auto"/>
          <w:sz w:val="22"/>
          <w:szCs w:val="22"/>
        </w:rPr>
        <w:t xml:space="preserve">As fôrmas serão mantidas úmidas desde o início do lançamento até o endurecimento do concreto, e protegidas da ação dos raios solares por lonas ou filme opaco de polietileno. </w:t>
      </w:r>
    </w:p>
    <w:p w:rsidR="006D3BCE" w:rsidRDefault="006D3BCE" w:rsidP="000E7FDE">
      <w:pPr>
        <w:pStyle w:val="Default"/>
        <w:spacing w:line="360" w:lineRule="auto"/>
        <w:ind w:firstLine="708"/>
        <w:jc w:val="both"/>
        <w:rPr>
          <w:color w:val="auto"/>
          <w:sz w:val="22"/>
          <w:szCs w:val="22"/>
        </w:rPr>
      </w:pPr>
      <w:r>
        <w:rPr>
          <w:color w:val="auto"/>
          <w:sz w:val="22"/>
          <w:szCs w:val="22"/>
        </w:rPr>
        <w:t xml:space="preserve">Na hipótese de fluir argamassa de cimento por abertura de junta de fôrma e que essa aguada venha a depositar-se sobre superfícies já </w:t>
      </w:r>
      <w:proofErr w:type="spellStart"/>
      <w:r>
        <w:rPr>
          <w:color w:val="auto"/>
          <w:sz w:val="22"/>
          <w:szCs w:val="22"/>
        </w:rPr>
        <w:t>concretadas</w:t>
      </w:r>
      <w:proofErr w:type="spellEnd"/>
      <w:r>
        <w:rPr>
          <w:color w:val="auto"/>
          <w:sz w:val="22"/>
          <w:szCs w:val="22"/>
        </w:rPr>
        <w:t xml:space="preserve">, a remoção será imediata, o que se processará por lançamento, com mangueira de água, </w:t>
      </w:r>
      <w:proofErr w:type="gramStart"/>
      <w:r>
        <w:rPr>
          <w:color w:val="auto"/>
          <w:sz w:val="22"/>
          <w:szCs w:val="22"/>
        </w:rPr>
        <w:t>sob pressão</w:t>
      </w:r>
      <w:proofErr w:type="gramEnd"/>
      <w:r>
        <w:rPr>
          <w:color w:val="auto"/>
          <w:sz w:val="22"/>
          <w:szCs w:val="22"/>
        </w:rPr>
        <w:t xml:space="preserve">. </w:t>
      </w:r>
    </w:p>
    <w:p w:rsidR="006D3BCE" w:rsidRDefault="006D3BCE" w:rsidP="000E7FDE">
      <w:pPr>
        <w:pStyle w:val="Default"/>
        <w:spacing w:line="360" w:lineRule="auto"/>
        <w:ind w:firstLine="708"/>
        <w:jc w:val="both"/>
        <w:rPr>
          <w:color w:val="auto"/>
          <w:sz w:val="22"/>
          <w:szCs w:val="22"/>
        </w:rPr>
      </w:pPr>
      <w:r>
        <w:rPr>
          <w:color w:val="auto"/>
          <w:sz w:val="22"/>
          <w:szCs w:val="22"/>
        </w:rPr>
        <w:t xml:space="preserve">As juntas de trabalho decorrentes das interrupções de lançamento, especialmente em paredes armadas, serão aparentes, executadas em etapas, conforme indicações nos projetos. </w:t>
      </w:r>
    </w:p>
    <w:p w:rsidR="006D3BCE" w:rsidRDefault="006D3BCE" w:rsidP="000E7FDE">
      <w:pPr>
        <w:pStyle w:val="Default"/>
        <w:spacing w:line="360" w:lineRule="auto"/>
        <w:ind w:firstLine="708"/>
        <w:jc w:val="both"/>
        <w:rPr>
          <w:color w:val="auto"/>
          <w:sz w:val="22"/>
          <w:szCs w:val="22"/>
        </w:rPr>
      </w:pPr>
      <w:r>
        <w:rPr>
          <w:color w:val="auto"/>
          <w:sz w:val="22"/>
          <w:szCs w:val="22"/>
        </w:rPr>
        <w:lastRenderedPageBreak/>
        <w:t xml:space="preserve">A </w:t>
      </w:r>
      <w:proofErr w:type="spellStart"/>
      <w:r>
        <w:rPr>
          <w:color w:val="auto"/>
          <w:sz w:val="22"/>
          <w:szCs w:val="22"/>
        </w:rPr>
        <w:t>concretagem</w:t>
      </w:r>
      <w:proofErr w:type="spellEnd"/>
      <w:r>
        <w:rPr>
          <w:color w:val="auto"/>
          <w:sz w:val="22"/>
          <w:szCs w:val="22"/>
        </w:rPr>
        <w:t xml:space="preserve"> só poderá ser iniciada após a colocação prévia de todas as tubulações e outros elementos exigidos pelos demais projetos. </w:t>
      </w:r>
    </w:p>
    <w:p w:rsidR="006D3BCE" w:rsidRDefault="006D3BCE" w:rsidP="000E7FDE">
      <w:pPr>
        <w:pStyle w:val="Default"/>
        <w:spacing w:line="360" w:lineRule="auto"/>
        <w:ind w:firstLine="708"/>
        <w:jc w:val="both"/>
        <w:rPr>
          <w:color w:val="auto"/>
          <w:sz w:val="22"/>
          <w:szCs w:val="22"/>
        </w:rPr>
      </w:pPr>
      <w:r>
        <w:rPr>
          <w:color w:val="auto"/>
          <w:sz w:val="22"/>
          <w:szCs w:val="22"/>
        </w:rPr>
        <w:t xml:space="preserve">A cura do concreto deverá ser efetuada durante, no mínimo, </w:t>
      </w:r>
      <w:proofErr w:type="gramStart"/>
      <w:r>
        <w:rPr>
          <w:color w:val="auto"/>
          <w:sz w:val="22"/>
          <w:szCs w:val="22"/>
        </w:rPr>
        <w:t>7</w:t>
      </w:r>
      <w:proofErr w:type="gramEnd"/>
      <w:r>
        <w:rPr>
          <w:color w:val="auto"/>
          <w:sz w:val="22"/>
          <w:szCs w:val="22"/>
        </w:rPr>
        <w:t xml:space="preserve"> (sete) dias, após a </w:t>
      </w:r>
      <w:proofErr w:type="spellStart"/>
      <w:r>
        <w:rPr>
          <w:color w:val="auto"/>
          <w:sz w:val="22"/>
          <w:szCs w:val="22"/>
        </w:rPr>
        <w:t>concretagem</w:t>
      </w:r>
      <w:proofErr w:type="spellEnd"/>
      <w:r>
        <w:rPr>
          <w:color w:val="auto"/>
          <w:sz w:val="22"/>
          <w:szCs w:val="22"/>
        </w:rPr>
        <w:t xml:space="preserve">. </w:t>
      </w:r>
    </w:p>
    <w:p w:rsidR="006D3BCE" w:rsidRDefault="006D3BCE" w:rsidP="000E7FDE">
      <w:pPr>
        <w:pStyle w:val="Default"/>
        <w:spacing w:line="360" w:lineRule="auto"/>
        <w:ind w:firstLine="708"/>
        <w:jc w:val="both"/>
        <w:rPr>
          <w:color w:val="auto"/>
          <w:sz w:val="22"/>
          <w:szCs w:val="22"/>
        </w:rPr>
      </w:pPr>
      <w:r>
        <w:rPr>
          <w:color w:val="auto"/>
          <w:sz w:val="22"/>
          <w:szCs w:val="22"/>
        </w:rPr>
        <w:t xml:space="preserve">Não deverá ser utilizado concreto remisturado. </w:t>
      </w:r>
    </w:p>
    <w:p w:rsidR="006D3BCE" w:rsidRDefault="006D3BCE" w:rsidP="000E7FDE">
      <w:pPr>
        <w:pStyle w:val="Default"/>
        <w:spacing w:line="360" w:lineRule="auto"/>
        <w:ind w:firstLine="708"/>
        <w:jc w:val="both"/>
        <w:rPr>
          <w:color w:val="auto"/>
          <w:sz w:val="22"/>
          <w:szCs w:val="22"/>
        </w:rPr>
      </w:pPr>
      <w:r>
        <w:rPr>
          <w:color w:val="auto"/>
          <w:sz w:val="22"/>
          <w:szCs w:val="22"/>
        </w:rPr>
        <w:t xml:space="preserve">O concreto deverá ser convenientemente adensado após o lançamento, de modo a se evitar as falhas de </w:t>
      </w:r>
      <w:proofErr w:type="spellStart"/>
      <w:r>
        <w:rPr>
          <w:color w:val="auto"/>
          <w:sz w:val="22"/>
          <w:szCs w:val="22"/>
        </w:rPr>
        <w:t>concretagem</w:t>
      </w:r>
      <w:proofErr w:type="spellEnd"/>
      <w:r>
        <w:rPr>
          <w:color w:val="auto"/>
          <w:sz w:val="22"/>
          <w:szCs w:val="22"/>
        </w:rPr>
        <w:t xml:space="preserve"> e a segregação da nata de cimento. </w:t>
      </w:r>
    </w:p>
    <w:p w:rsidR="006D3BCE" w:rsidRDefault="006D3BCE" w:rsidP="000E7FDE">
      <w:pPr>
        <w:pStyle w:val="Default"/>
        <w:spacing w:line="360" w:lineRule="auto"/>
        <w:ind w:firstLine="708"/>
        <w:jc w:val="both"/>
        <w:rPr>
          <w:color w:val="auto"/>
          <w:sz w:val="22"/>
          <w:szCs w:val="22"/>
        </w:rPr>
      </w:pPr>
      <w:r>
        <w:rPr>
          <w:color w:val="auto"/>
          <w:sz w:val="22"/>
          <w:szCs w:val="22"/>
        </w:rPr>
        <w:t xml:space="preserve">O adensamento será obtido por meio de vibradores de imersão. Os equipamentos a serem utilizados terão dimensionamento compatível com as posições e os tamanhos das peças a serem </w:t>
      </w:r>
      <w:proofErr w:type="spellStart"/>
      <w:r>
        <w:rPr>
          <w:color w:val="auto"/>
          <w:sz w:val="22"/>
          <w:szCs w:val="22"/>
        </w:rPr>
        <w:t>concretadas</w:t>
      </w:r>
      <w:proofErr w:type="spellEnd"/>
      <w:r>
        <w:rPr>
          <w:color w:val="auto"/>
          <w:sz w:val="22"/>
          <w:szCs w:val="22"/>
        </w:rPr>
        <w:t xml:space="preserve">. </w:t>
      </w:r>
    </w:p>
    <w:p w:rsidR="006D3BCE" w:rsidRDefault="006D3BCE" w:rsidP="000E7FDE">
      <w:pPr>
        <w:pStyle w:val="Default"/>
        <w:spacing w:line="360" w:lineRule="auto"/>
        <w:ind w:firstLine="708"/>
        <w:jc w:val="both"/>
        <w:rPr>
          <w:color w:val="auto"/>
          <w:sz w:val="22"/>
          <w:szCs w:val="22"/>
        </w:rPr>
      </w:pPr>
      <w:r>
        <w:rPr>
          <w:color w:val="auto"/>
          <w:sz w:val="22"/>
          <w:szCs w:val="22"/>
        </w:rPr>
        <w:t xml:space="preserve">Como diretriz geral, nos casos em que não haja indicação precisa no projeto estrutural, haverá a preocupação de situar os furos, tanto quanto possível, na zona de tração das vigas ou outros elementos atravessados. </w:t>
      </w:r>
    </w:p>
    <w:p w:rsidR="005350CB" w:rsidRDefault="006D3BCE" w:rsidP="005350CB">
      <w:pPr>
        <w:pStyle w:val="Default"/>
        <w:spacing w:line="360" w:lineRule="auto"/>
        <w:ind w:firstLine="708"/>
        <w:jc w:val="both"/>
        <w:rPr>
          <w:color w:val="auto"/>
          <w:sz w:val="22"/>
          <w:szCs w:val="22"/>
        </w:rPr>
      </w:pPr>
      <w:r>
        <w:rPr>
          <w:color w:val="auto"/>
          <w:sz w:val="22"/>
          <w:szCs w:val="22"/>
        </w:rPr>
        <w:t xml:space="preserve">Para perfeita amarração das alvenarias com pilares, paredes de concreto entre outros, serão empregados fios de </w:t>
      </w:r>
      <w:proofErr w:type="gramStart"/>
      <w:r>
        <w:rPr>
          <w:color w:val="auto"/>
          <w:sz w:val="22"/>
          <w:szCs w:val="22"/>
        </w:rPr>
        <w:t>aço com diâmetro mínimo de 5,0mm ou tela soldada própria</w:t>
      </w:r>
      <w:proofErr w:type="gramEnd"/>
      <w:r>
        <w:rPr>
          <w:color w:val="auto"/>
          <w:sz w:val="22"/>
          <w:szCs w:val="22"/>
        </w:rPr>
        <w:t xml:space="preserve"> para este tipo de amarração distanciados entre si a cada duas fiadas de tijolos, engastados no concreto por intermédio de cola epóxi ou </w:t>
      </w:r>
      <w:proofErr w:type="spellStart"/>
      <w:r>
        <w:rPr>
          <w:color w:val="auto"/>
          <w:sz w:val="22"/>
          <w:szCs w:val="22"/>
        </w:rPr>
        <w:t>chumbador</w:t>
      </w:r>
      <w:proofErr w:type="spellEnd"/>
      <w:r>
        <w:rPr>
          <w:color w:val="auto"/>
          <w:sz w:val="22"/>
          <w:szCs w:val="22"/>
        </w:rPr>
        <w:t xml:space="preserve">. </w:t>
      </w:r>
    </w:p>
    <w:p w:rsidR="005350CB" w:rsidRDefault="005350CB" w:rsidP="005350CB">
      <w:pPr>
        <w:pStyle w:val="Default"/>
        <w:spacing w:line="360" w:lineRule="auto"/>
        <w:ind w:firstLine="708"/>
        <w:jc w:val="both"/>
        <w:rPr>
          <w:color w:val="auto"/>
          <w:sz w:val="22"/>
          <w:szCs w:val="22"/>
        </w:rPr>
      </w:pPr>
    </w:p>
    <w:p w:rsidR="006D3BCE" w:rsidRDefault="006D3BCE" w:rsidP="005350CB">
      <w:pPr>
        <w:pStyle w:val="Default"/>
        <w:spacing w:line="360" w:lineRule="auto"/>
        <w:ind w:firstLine="708"/>
        <w:jc w:val="both"/>
        <w:rPr>
          <w:b/>
          <w:bCs/>
          <w:color w:val="auto"/>
          <w:sz w:val="23"/>
          <w:szCs w:val="23"/>
        </w:rPr>
      </w:pPr>
      <w:r>
        <w:rPr>
          <w:rFonts w:ascii="Wingdings" w:hAnsi="Wingdings" w:cs="Wingdings"/>
          <w:color w:val="auto"/>
          <w:sz w:val="23"/>
          <w:szCs w:val="23"/>
        </w:rPr>
        <w:t></w:t>
      </w:r>
      <w:r>
        <w:rPr>
          <w:rFonts w:ascii="Wingdings" w:hAnsi="Wingdings" w:cs="Wingdings"/>
          <w:color w:val="auto"/>
          <w:sz w:val="23"/>
          <w:szCs w:val="23"/>
        </w:rPr>
        <w:t></w:t>
      </w:r>
      <w:r>
        <w:rPr>
          <w:b/>
          <w:bCs/>
          <w:color w:val="auto"/>
          <w:sz w:val="23"/>
          <w:szCs w:val="23"/>
        </w:rPr>
        <w:t xml:space="preserve">ADITIVOS </w:t>
      </w:r>
    </w:p>
    <w:p w:rsidR="005350CB" w:rsidRDefault="005350CB" w:rsidP="005350CB">
      <w:pPr>
        <w:pStyle w:val="Default"/>
        <w:spacing w:line="360" w:lineRule="auto"/>
        <w:ind w:firstLine="708"/>
        <w:jc w:val="both"/>
        <w:rPr>
          <w:color w:val="auto"/>
          <w:sz w:val="23"/>
          <w:szCs w:val="23"/>
        </w:rPr>
      </w:pPr>
    </w:p>
    <w:p w:rsidR="006D3BCE" w:rsidRDefault="006D3BCE" w:rsidP="005350CB">
      <w:pPr>
        <w:pStyle w:val="Default"/>
        <w:spacing w:line="360" w:lineRule="auto"/>
        <w:ind w:firstLine="708"/>
        <w:jc w:val="both"/>
        <w:rPr>
          <w:color w:val="auto"/>
          <w:sz w:val="22"/>
          <w:szCs w:val="22"/>
        </w:rPr>
      </w:pPr>
      <w:r>
        <w:rPr>
          <w:color w:val="auto"/>
          <w:sz w:val="22"/>
          <w:szCs w:val="22"/>
        </w:rPr>
        <w:t xml:space="preserve">Não deverão ser utilizados aditivos que contenham cloretos ou qualquer substância que possa favorecer a corrosão das armaduras. De cada fornecimento será retirada uma amostra para comprovações de composição e desempenho. </w:t>
      </w:r>
    </w:p>
    <w:p w:rsidR="006D3BCE" w:rsidRDefault="006D3BCE" w:rsidP="005350CB">
      <w:pPr>
        <w:pStyle w:val="Default"/>
        <w:spacing w:line="360" w:lineRule="auto"/>
        <w:ind w:firstLine="708"/>
        <w:jc w:val="both"/>
        <w:rPr>
          <w:color w:val="auto"/>
          <w:sz w:val="22"/>
          <w:szCs w:val="22"/>
        </w:rPr>
      </w:pPr>
      <w:r>
        <w:rPr>
          <w:color w:val="auto"/>
          <w:sz w:val="22"/>
          <w:szCs w:val="22"/>
        </w:rPr>
        <w:t xml:space="preserve">Só poderão ser usados os aditivos que tiverem suas propriedades atestadas por laboratório nacional especializado e idôneo. </w:t>
      </w:r>
    </w:p>
    <w:p w:rsidR="005350CB" w:rsidRDefault="005350CB" w:rsidP="005350CB">
      <w:pPr>
        <w:pStyle w:val="Default"/>
        <w:spacing w:line="360" w:lineRule="auto"/>
        <w:ind w:firstLine="708"/>
        <w:jc w:val="both"/>
        <w:rPr>
          <w:color w:val="auto"/>
          <w:sz w:val="22"/>
          <w:szCs w:val="22"/>
        </w:rPr>
      </w:pPr>
    </w:p>
    <w:p w:rsidR="006D3BCE" w:rsidRDefault="006D3BCE" w:rsidP="005350CB">
      <w:pPr>
        <w:pStyle w:val="Default"/>
        <w:spacing w:line="360" w:lineRule="auto"/>
        <w:ind w:firstLine="708"/>
        <w:jc w:val="both"/>
        <w:rPr>
          <w:b/>
          <w:bCs/>
          <w:color w:val="auto"/>
          <w:sz w:val="23"/>
          <w:szCs w:val="23"/>
        </w:rPr>
      </w:pPr>
      <w:r>
        <w:rPr>
          <w:rFonts w:ascii="Wingdings" w:hAnsi="Wingdings" w:cs="Wingdings"/>
          <w:color w:val="auto"/>
          <w:sz w:val="23"/>
          <w:szCs w:val="23"/>
        </w:rPr>
        <w:t></w:t>
      </w:r>
      <w:r>
        <w:rPr>
          <w:rFonts w:ascii="Wingdings" w:hAnsi="Wingdings" w:cs="Wingdings"/>
          <w:color w:val="auto"/>
          <w:sz w:val="23"/>
          <w:szCs w:val="23"/>
        </w:rPr>
        <w:t></w:t>
      </w:r>
      <w:r>
        <w:rPr>
          <w:b/>
          <w:bCs/>
          <w:color w:val="auto"/>
          <w:sz w:val="23"/>
          <w:szCs w:val="23"/>
        </w:rPr>
        <w:t xml:space="preserve">DOSAGEM </w:t>
      </w:r>
    </w:p>
    <w:p w:rsidR="005350CB" w:rsidRDefault="005350CB" w:rsidP="00E532AE">
      <w:pPr>
        <w:pStyle w:val="Default"/>
        <w:spacing w:line="360" w:lineRule="auto"/>
        <w:jc w:val="both"/>
        <w:rPr>
          <w:color w:val="auto"/>
          <w:sz w:val="23"/>
          <w:szCs w:val="23"/>
        </w:rPr>
      </w:pPr>
    </w:p>
    <w:p w:rsidR="006D3BCE" w:rsidRDefault="006D3BCE" w:rsidP="005350CB">
      <w:pPr>
        <w:pStyle w:val="Default"/>
        <w:spacing w:line="360" w:lineRule="auto"/>
        <w:ind w:firstLine="708"/>
        <w:jc w:val="both"/>
        <w:rPr>
          <w:color w:val="auto"/>
          <w:sz w:val="22"/>
          <w:szCs w:val="22"/>
        </w:rPr>
      </w:pPr>
      <w:r>
        <w:rPr>
          <w:color w:val="auto"/>
          <w:sz w:val="22"/>
          <w:szCs w:val="22"/>
        </w:rPr>
        <w:t xml:space="preserve">O estabelecimento do traço do concreto será função da dosagem experimental (racional), na fôrma preconizada na NBR-6118, de maneira que se obtenha, com os materiais disponíveis, um concreto que satisfaça às exigências do projeto estrutural. </w:t>
      </w:r>
    </w:p>
    <w:p w:rsidR="006D3BCE" w:rsidRDefault="006D3BCE" w:rsidP="005350CB">
      <w:pPr>
        <w:pStyle w:val="Default"/>
        <w:spacing w:line="360" w:lineRule="auto"/>
        <w:ind w:firstLine="708"/>
        <w:jc w:val="both"/>
        <w:rPr>
          <w:color w:val="auto"/>
          <w:sz w:val="22"/>
          <w:szCs w:val="22"/>
        </w:rPr>
      </w:pPr>
      <w:r>
        <w:rPr>
          <w:color w:val="auto"/>
          <w:sz w:val="22"/>
          <w:szCs w:val="22"/>
        </w:rPr>
        <w:t xml:space="preserve">Todas as dosagens de concreto serão caracterizadas pelos seguintes elementos: </w:t>
      </w:r>
    </w:p>
    <w:p w:rsidR="005350CB" w:rsidRDefault="005350CB" w:rsidP="005350CB">
      <w:pPr>
        <w:pStyle w:val="Default"/>
        <w:spacing w:line="360" w:lineRule="auto"/>
        <w:ind w:firstLine="708"/>
        <w:jc w:val="both"/>
        <w:rPr>
          <w:color w:val="auto"/>
          <w:sz w:val="22"/>
          <w:szCs w:val="22"/>
        </w:rPr>
      </w:pPr>
    </w:p>
    <w:p w:rsidR="006D3BCE" w:rsidRDefault="006D3BCE" w:rsidP="00E532AE">
      <w:pPr>
        <w:pStyle w:val="Default"/>
        <w:spacing w:line="360" w:lineRule="auto"/>
        <w:jc w:val="both"/>
        <w:rPr>
          <w:color w:val="auto"/>
          <w:sz w:val="22"/>
          <w:szCs w:val="22"/>
        </w:rPr>
      </w:pPr>
      <w:r>
        <w:rPr>
          <w:color w:val="auto"/>
          <w:sz w:val="22"/>
          <w:szCs w:val="22"/>
        </w:rPr>
        <w:t xml:space="preserve"> Resistência de dosagem aos 28 dias (fck28); </w:t>
      </w:r>
    </w:p>
    <w:p w:rsidR="006D3BCE" w:rsidRDefault="006D3BCE" w:rsidP="00E532AE">
      <w:pPr>
        <w:pStyle w:val="Default"/>
        <w:spacing w:line="360" w:lineRule="auto"/>
        <w:jc w:val="both"/>
        <w:rPr>
          <w:color w:val="auto"/>
          <w:sz w:val="22"/>
          <w:szCs w:val="22"/>
        </w:rPr>
      </w:pPr>
      <w:r>
        <w:rPr>
          <w:color w:val="auto"/>
          <w:sz w:val="22"/>
          <w:szCs w:val="22"/>
        </w:rPr>
        <w:t xml:space="preserve"> Dimensão máxima característica (diâmetro máximo) do agregado em função das dimensões das peças a serem </w:t>
      </w:r>
      <w:proofErr w:type="spellStart"/>
      <w:r>
        <w:rPr>
          <w:color w:val="auto"/>
          <w:sz w:val="22"/>
          <w:szCs w:val="22"/>
        </w:rPr>
        <w:t>concretadas</w:t>
      </w:r>
      <w:proofErr w:type="spellEnd"/>
      <w:r>
        <w:rPr>
          <w:color w:val="auto"/>
          <w:sz w:val="22"/>
          <w:szCs w:val="22"/>
        </w:rPr>
        <w:t xml:space="preserve">; </w:t>
      </w:r>
    </w:p>
    <w:p w:rsidR="006D3BCE" w:rsidRDefault="006D3BCE" w:rsidP="00E532AE">
      <w:pPr>
        <w:pStyle w:val="Default"/>
        <w:spacing w:line="360" w:lineRule="auto"/>
        <w:jc w:val="both"/>
        <w:rPr>
          <w:color w:val="auto"/>
          <w:sz w:val="22"/>
          <w:szCs w:val="22"/>
        </w:rPr>
      </w:pPr>
      <w:r>
        <w:rPr>
          <w:color w:val="auto"/>
          <w:sz w:val="22"/>
          <w:szCs w:val="22"/>
        </w:rPr>
        <w:lastRenderedPageBreak/>
        <w:t> Consistência medida através de "</w:t>
      </w:r>
      <w:proofErr w:type="spellStart"/>
      <w:r>
        <w:rPr>
          <w:color w:val="auto"/>
          <w:sz w:val="22"/>
          <w:szCs w:val="22"/>
        </w:rPr>
        <w:t>slump-test</w:t>
      </w:r>
      <w:proofErr w:type="spellEnd"/>
      <w:r>
        <w:rPr>
          <w:color w:val="auto"/>
          <w:sz w:val="22"/>
          <w:szCs w:val="22"/>
        </w:rPr>
        <w:t xml:space="preserve">", de acordo com o método NBR-7223; </w:t>
      </w:r>
    </w:p>
    <w:p w:rsidR="006D3BCE" w:rsidRDefault="006D3BCE" w:rsidP="00E532AE">
      <w:pPr>
        <w:pStyle w:val="Default"/>
        <w:spacing w:line="360" w:lineRule="auto"/>
        <w:jc w:val="both"/>
        <w:rPr>
          <w:color w:val="auto"/>
          <w:sz w:val="22"/>
          <w:szCs w:val="22"/>
        </w:rPr>
      </w:pPr>
      <w:r>
        <w:rPr>
          <w:color w:val="auto"/>
          <w:sz w:val="22"/>
          <w:szCs w:val="22"/>
        </w:rPr>
        <w:t xml:space="preserve"> Composição granulométrica dos agregados; </w:t>
      </w:r>
    </w:p>
    <w:p w:rsidR="006D3BCE" w:rsidRDefault="006D3BCE" w:rsidP="00E532AE">
      <w:pPr>
        <w:pStyle w:val="Default"/>
        <w:spacing w:line="360" w:lineRule="auto"/>
        <w:jc w:val="both"/>
        <w:rPr>
          <w:color w:val="auto"/>
          <w:sz w:val="22"/>
          <w:szCs w:val="22"/>
        </w:rPr>
      </w:pPr>
      <w:r>
        <w:rPr>
          <w:color w:val="auto"/>
          <w:sz w:val="22"/>
          <w:szCs w:val="22"/>
        </w:rPr>
        <w:t xml:space="preserve"> Fator água/cimento em função da resistência e da durabilidade desejadas; </w:t>
      </w:r>
    </w:p>
    <w:p w:rsidR="006D3BCE" w:rsidRDefault="006D3BCE" w:rsidP="00E532AE">
      <w:pPr>
        <w:pStyle w:val="Default"/>
        <w:spacing w:line="360" w:lineRule="auto"/>
        <w:jc w:val="both"/>
        <w:rPr>
          <w:color w:val="auto"/>
          <w:sz w:val="22"/>
          <w:szCs w:val="22"/>
        </w:rPr>
      </w:pPr>
      <w:r>
        <w:rPr>
          <w:color w:val="auto"/>
          <w:sz w:val="22"/>
          <w:szCs w:val="22"/>
        </w:rPr>
        <w:t xml:space="preserve"> Controle de qualidade a que será submetido o concreto; </w:t>
      </w:r>
    </w:p>
    <w:p w:rsidR="006D3BCE" w:rsidRDefault="006D3BCE" w:rsidP="00E532AE">
      <w:pPr>
        <w:pStyle w:val="Default"/>
        <w:spacing w:line="360" w:lineRule="auto"/>
        <w:jc w:val="both"/>
        <w:rPr>
          <w:color w:val="auto"/>
          <w:sz w:val="22"/>
          <w:szCs w:val="22"/>
        </w:rPr>
      </w:pPr>
      <w:r>
        <w:rPr>
          <w:color w:val="auto"/>
          <w:sz w:val="22"/>
          <w:szCs w:val="22"/>
        </w:rPr>
        <w:t xml:space="preserve"> Adensamento a que será submetido o concreto; </w:t>
      </w:r>
    </w:p>
    <w:p w:rsidR="006D3BCE" w:rsidRDefault="006D3BCE" w:rsidP="00E532AE">
      <w:pPr>
        <w:pStyle w:val="Default"/>
        <w:spacing w:line="360" w:lineRule="auto"/>
        <w:jc w:val="both"/>
        <w:rPr>
          <w:color w:val="auto"/>
          <w:sz w:val="22"/>
          <w:szCs w:val="22"/>
        </w:rPr>
      </w:pPr>
      <w:r>
        <w:rPr>
          <w:color w:val="auto"/>
          <w:sz w:val="22"/>
          <w:szCs w:val="22"/>
        </w:rPr>
        <w:t xml:space="preserve"> Índices físicos dos agregados (massa específica, peso unitário, coeficiente de inchamento e umidade). </w:t>
      </w:r>
    </w:p>
    <w:p w:rsidR="006D3BCE" w:rsidRDefault="006D3BCE" w:rsidP="00E532AE">
      <w:pPr>
        <w:pStyle w:val="Default"/>
        <w:spacing w:line="360" w:lineRule="auto"/>
        <w:jc w:val="both"/>
        <w:rPr>
          <w:color w:val="auto"/>
          <w:sz w:val="22"/>
          <w:szCs w:val="22"/>
        </w:rPr>
      </w:pPr>
      <w:r>
        <w:rPr>
          <w:color w:val="auto"/>
          <w:sz w:val="22"/>
          <w:szCs w:val="22"/>
        </w:rPr>
        <w:t> A fixação da resistência de dosagem será estabelecida em função da resistência característica do concreto (</w:t>
      </w:r>
      <w:proofErr w:type="spellStart"/>
      <w:r>
        <w:rPr>
          <w:color w:val="auto"/>
          <w:sz w:val="22"/>
          <w:szCs w:val="22"/>
        </w:rPr>
        <w:t>fck</w:t>
      </w:r>
      <w:proofErr w:type="spellEnd"/>
      <w:r>
        <w:rPr>
          <w:color w:val="auto"/>
          <w:sz w:val="22"/>
          <w:szCs w:val="22"/>
        </w:rPr>
        <w:t xml:space="preserve">) estabelecida no projeto </w:t>
      </w:r>
    </w:p>
    <w:p w:rsidR="008C1D11" w:rsidRDefault="008C1D11" w:rsidP="00E532AE">
      <w:pPr>
        <w:pStyle w:val="Default"/>
        <w:spacing w:line="360" w:lineRule="auto"/>
        <w:jc w:val="both"/>
        <w:rPr>
          <w:color w:val="auto"/>
          <w:sz w:val="22"/>
          <w:szCs w:val="22"/>
        </w:rPr>
      </w:pPr>
    </w:p>
    <w:p w:rsidR="006D3BCE" w:rsidRDefault="006D3BCE" w:rsidP="00D56E6B">
      <w:pPr>
        <w:pStyle w:val="Default"/>
        <w:jc w:val="both"/>
        <w:rPr>
          <w:color w:val="auto"/>
          <w:sz w:val="22"/>
          <w:szCs w:val="22"/>
        </w:rPr>
      </w:pPr>
    </w:p>
    <w:p w:rsidR="006D3BCE" w:rsidRDefault="006D3BCE" w:rsidP="00D32575">
      <w:pPr>
        <w:pStyle w:val="Default"/>
        <w:spacing w:line="360" w:lineRule="auto"/>
        <w:ind w:firstLine="708"/>
        <w:jc w:val="both"/>
        <w:rPr>
          <w:b/>
          <w:bCs/>
          <w:color w:val="auto"/>
          <w:sz w:val="23"/>
          <w:szCs w:val="23"/>
        </w:rPr>
      </w:pPr>
      <w:r>
        <w:rPr>
          <w:rFonts w:ascii="Wingdings" w:hAnsi="Wingdings" w:cs="Wingdings"/>
          <w:color w:val="auto"/>
          <w:sz w:val="23"/>
          <w:szCs w:val="23"/>
        </w:rPr>
        <w:t></w:t>
      </w:r>
      <w:r>
        <w:rPr>
          <w:rFonts w:ascii="Wingdings" w:hAnsi="Wingdings" w:cs="Wingdings"/>
          <w:color w:val="auto"/>
          <w:sz w:val="23"/>
          <w:szCs w:val="23"/>
        </w:rPr>
        <w:t></w:t>
      </w:r>
      <w:r>
        <w:rPr>
          <w:b/>
          <w:bCs/>
          <w:color w:val="auto"/>
          <w:sz w:val="23"/>
          <w:szCs w:val="23"/>
        </w:rPr>
        <w:t xml:space="preserve">CONTROLE TECNOLÓGICO </w:t>
      </w:r>
    </w:p>
    <w:p w:rsidR="00881363" w:rsidRDefault="00881363" w:rsidP="00D32575">
      <w:pPr>
        <w:pStyle w:val="Default"/>
        <w:spacing w:line="360" w:lineRule="auto"/>
        <w:ind w:firstLine="708"/>
        <w:jc w:val="both"/>
        <w:rPr>
          <w:color w:val="auto"/>
          <w:sz w:val="23"/>
          <w:szCs w:val="23"/>
        </w:rPr>
      </w:pPr>
    </w:p>
    <w:p w:rsidR="006D3BCE" w:rsidRDefault="006D3BCE" w:rsidP="00F665B6">
      <w:pPr>
        <w:pStyle w:val="Default"/>
        <w:spacing w:line="360" w:lineRule="auto"/>
        <w:ind w:firstLine="708"/>
        <w:jc w:val="both"/>
        <w:rPr>
          <w:color w:val="auto"/>
          <w:sz w:val="22"/>
          <w:szCs w:val="22"/>
        </w:rPr>
      </w:pPr>
      <w:r>
        <w:rPr>
          <w:color w:val="auto"/>
          <w:sz w:val="22"/>
          <w:szCs w:val="22"/>
        </w:rPr>
        <w:t xml:space="preserve">O controle tecnológico abrangerá as verificações da dosagem utilizada, da </w:t>
      </w:r>
      <w:proofErr w:type="spellStart"/>
      <w:r>
        <w:rPr>
          <w:color w:val="auto"/>
          <w:sz w:val="22"/>
          <w:szCs w:val="22"/>
        </w:rPr>
        <w:t>trabalhabilidade</w:t>
      </w:r>
      <w:proofErr w:type="spellEnd"/>
      <w:r>
        <w:rPr>
          <w:color w:val="auto"/>
          <w:sz w:val="22"/>
          <w:szCs w:val="22"/>
        </w:rPr>
        <w:t xml:space="preserve">, das características dos constituintes e da resistência mecânica. </w:t>
      </w:r>
    </w:p>
    <w:p w:rsidR="006D3BCE" w:rsidRDefault="006D3BCE" w:rsidP="008C1D11">
      <w:pPr>
        <w:pStyle w:val="Default"/>
        <w:spacing w:line="360" w:lineRule="auto"/>
        <w:jc w:val="both"/>
        <w:rPr>
          <w:color w:val="auto"/>
          <w:sz w:val="22"/>
          <w:szCs w:val="22"/>
        </w:rPr>
      </w:pPr>
      <w:r>
        <w:rPr>
          <w:color w:val="auto"/>
          <w:sz w:val="22"/>
          <w:szCs w:val="22"/>
        </w:rPr>
        <w:t xml:space="preserve">Independentemente do tipo de dosagem adotado, o controle da resistência do concreto obedecerá rigorosamente ao disposto na NBR-6118 e ao adiante especificado. </w:t>
      </w:r>
    </w:p>
    <w:p w:rsidR="00F665B6" w:rsidRDefault="006D3BCE" w:rsidP="00F665B6">
      <w:pPr>
        <w:pStyle w:val="Default"/>
        <w:spacing w:line="360" w:lineRule="auto"/>
        <w:ind w:firstLine="708"/>
        <w:jc w:val="both"/>
        <w:rPr>
          <w:color w:val="auto"/>
          <w:sz w:val="22"/>
          <w:szCs w:val="22"/>
        </w:rPr>
      </w:pPr>
      <w:r>
        <w:rPr>
          <w:color w:val="auto"/>
          <w:sz w:val="22"/>
          <w:szCs w:val="22"/>
        </w:rPr>
        <w:t>Deverá ser adotado controle sistemático de todo concreto estrutural empregado na obra. A totalidade de concreto será dividida em lotes. Um lote não terá mais de 20m</w:t>
      </w:r>
      <w:proofErr w:type="gramStart"/>
      <w:r>
        <w:rPr>
          <w:color w:val="auto"/>
          <w:sz w:val="22"/>
          <w:szCs w:val="22"/>
        </w:rPr>
        <w:t>³</w:t>
      </w:r>
      <w:proofErr w:type="gramEnd"/>
      <w:r>
        <w:rPr>
          <w:color w:val="auto"/>
          <w:sz w:val="22"/>
          <w:szCs w:val="22"/>
        </w:rPr>
        <w:t xml:space="preserve"> de concreto, corresponderá no máximo a 200m² de construção e o seu tempo de execução não excederá a 2 semanas. No edifício, o lote não compreenderá mais de um andar. Quando houver grande volume de concreto, o lote poderá atingir 50m</w:t>
      </w:r>
      <w:proofErr w:type="gramStart"/>
      <w:r>
        <w:rPr>
          <w:color w:val="auto"/>
          <w:sz w:val="22"/>
          <w:szCs w:val="22"/>
        </w:rPr>
        <w:t>³</w:t>
      </w:r>
      <w:proofErr w:type="gramEnd"/>
      <w:r>
        <w:rPr>
          <w:color w:val="auto"/>
          <w:sz w:val="22"/>
          <w:szCs w:val="22"/>
        </w:rPr>
        <w:t xml:space="preserve">, mas o tempo de execução não excederá a uma semana. </w:t>
      </w:r>
    </w:p>
    <w:p w:rsidR="006D3BCE" w:rsidRDefault="006D3BCE" w:rsidP="00F665B6">
      <w:pPr>
        <w:pStyle w:val="Default"/>
        <w:spacing w:line="360" w:lineRule="auto"/>
        <w:ind w:firstLine="708"/>
        <w:jc w:val="both"/>
        <w:rPr>
          <w:color w:val="auto"/>
          <w:sz w:val="22"/>
          <w:szCs w:val="22"/>
        </w:rPr>
      </w:pPr>
      <w:r>
        <w:rPr>
          <w:color w:val="auto"/>
          <w:sz w:val="22"/>
          <w:szCs w:val="22"/>
        </w:rPr>
        <w:t xml:space="preserve">A amostragem, o valor estimado da resistência característica à compressão e o índice de amostragem a ser adotado serão conformes ao preconizado na NBR-6118. </w:t>
      </w:r>
    </w:p>
    <w:p w:rsidR="00F665B6" w:rsidRDefault="00F665B6" w:rsidP="00F665B6">
      <w:pPr>
        <w:pStyle w:val="Default"/>
        <w:spacing w:line="360" w:lineRule="auto"/>
        <w:ind w:firstLine="708"/>
        <w:jc w:val="both"/>
        <w:rPr>
          <w:color w:val="auto"/>
          <w:sz w:val="22"/>
          <w:szCs w:val="22"/>
        </w:rPr>
      </w:pPr>
    </w:p>
    <w:p w:rsidR="006D3BCE" w:rsidRDefault="006D3BCE" w:rsidP="00F665B6">
      <w:pPr>
        <w:pStyle w:val="Default"/>
        <w:spacing w:line="360" w:lineRule="auto"/>
        <w:ind w:left="708" w:firstLine="708"/>
        <w:jc w:val="both"/>
        <w:rPr>
          <w:b/>
          <w:bCs/>
          <w:color w:val="auto"/>
          <w:sz w:val="23"/>
          <w:szCs w:val="23"/>
        </w:rPr>
      </w:pPr>
      <w:r>
        <w:rPr>
          <w:rFonts w:ascii="Wingdings" w:hAnsi="Wingdings" w:cs="Wingdings"/>
          <w:color w:val="auto"/>
          <w:sz w:val="23"/>
          <w:szCs w:val="23"/>
        </w:rPr>
        <w:t></w:t>
      </w:r>
      <w:r>
        <w:rPr>
          <w:rFonts w:ascii="Wingdings" w:hAnsi="Wingdings" w:cs="Wingdings"/>
          <w:color w:val="auto"/>
          <w:sz w:val="23"/>
          <w:szCs w:val="23"/>
        </w:rPr>
        <w:t></w:t>
      </w:r>
      <w:r>
        <w:rPr>
          <w:b/>
          <w:bCs/>
          <w:color w:val="auto"/>
          <w:sz w:val="23"/>
          <w:szCs w:val="23"/>
        </w:rPr>
        <w:t xml:space="preserve">TRANSPORTE </w:t>
      </w:r>
    </w:p>
    <w:p w:rsidR="00881363" w:rsidRDefault="00881363" w:rsidP="00F665B6">
      <w:pPr>
        <w:pStyle w:val="Default"/>
        <w:spacing w:line="360" w:lineRule="auto"/>
        <w:ind w:left="708" w:firstLine="708"/>
        <w:jc w:val="both"/>
        <w:rPr>
          <w:color w:val="auto"/>
          <w:sz w:val="23"/>
          <w:szCs w:val="23"/>
        </w:rPr>
      </w:pPr>
    </w:p>
    <w:p w:rsidR="006D3BCE" w:rsidRDefault="006D3BCE" w:rsidP="00F665B6">
      <w:pPr>
        <w:pStyle w:val="Default"/>
        <w:spacing w:line="360" w:lineRule="auto"/>
        <w:jc w:val="both"/>
        <w:rPr>
          <w:color w:val="auto"/>
          <w:sz w:val="22"/>
          <w:szCs w:val="22"/>
        </w:rPr>
      </w:pPr>
      <w:r>
        <w:rPr>
          <w:color w:val="auto"/>
          <w:sz w:val="22"/>
          <w:szCs w:val="22"/>
        </w:rPr>
        <w:t xml:space="preserve">O transporte do concreto será efetuado de maneira que não haja segregação ou desagregação de seus componentes, nem perda sensível de qualquer deles por vazamento ou evaporação. </w:t>
      </w:r>
    </w:p>
    <w:p w:rsidR="006D3BCE" w:rsidRDefault="006D3BCE" w:rsidP="00F665B6">
      <w:pPr>
        <w:pStyle w:val="Default"/>
        <w:spacing w:line="360" w:lineRule="auto"/>
        <w:ind w:firstLine="708"/>
        <w:jc w:val="both"/>
        <w:rPr>
          <w:color w:val="auto"/>
          <w:sz w:val="22"/>
          <w:szCs w:val="22"/>
        </w:rPr>
      </w:pPr>
      <w:r>
        <w:rPr>
          <w:color w:val="auto"/>
          <w:sz w:val="22"/>
          <w:szCs w:val="22"/>
        </w:rPr>
        <w:t xml:space="preserve">Poderão ser utilizados na obra, para transporte do concreto do caminhão-betoneira ao ponto de descarga ou local da </w:t>
      </w:r>
      <w:proofErr w:type="spellStart"/>
      <w:r>
        <w:rPr>
          <w:color w:val="auto"/>
          <w:sz w:val="22"/>
          <w:szCs w:val="22"/>
        </w:rPr>
        <w:t>concretagem</w:t>
      </w:r>
      <w:proofErr w:type="spellEnd"/>
      <w:r>
        <w:rPr>
          <w:color w:val="auto"/>
          <w:sz w:val="22"/>
          <w:szCs w:val="22"/>
        </w:rPr>
        <w:t xml:space="preserve">, carrinhos de mão com roda de pneu, </w:t>
      </w:r>
      <w:proofErr w:type="spellStart"/>
      <w:r>
        <w:rPr>
          <w:color w:val="auto"/>
          <w:sz w:val="22"/>
          <w:szCs w:val="22"/>
        </w:rPr>
        <w:t>jericas</w:t>
      </w:r>
      <w:proofErr w:type="spellEnd"/>
      <w:r>
        <w:rPr>
          <w:color w:val="auto"/>
          <w:sz w:val="22"/>
          <w:szCs w:val="22"/>
        </w:rPr>
        <w:t xml:space="preserve">, caçambas, pás mecânicas, entre outros, não sendo permitido, em hipótese alguma, o uso de carrinhos com roda de ferro ou borracha maciça. </w:t>
      </w:r>
    </w:p>
    <w:p w:rsidR="006D3BCE" w:rsidRDefault="006D3BCE" w:rsidP="00F665B6">
      <w:pPr>
        <w:pStyle w:val="Default"/>
        <w:spacing w:line="360" w:lineRule="auto"/>
        <w:ind w:firstLine="708"/>
        <w:jc w:val="both"/>
        <w:rPr>
          <w:color w:val="auto"/>
          <w:sz w:val="22"/>
          <w:szCs w:val="22"/>
        </w:rPr>
      </w:pPr>
      <w:r>
        <w:rPr>
          <w:color w:val="auto"/>
          <w:sz w:val="22"/>
          <w:szCs w:val="22"/>
        </w:rPr>
        <w:lastRenderedPageBreak/>
        <w:t xml:space="preserve">No bombeamento do concreto, deverá existir um dispositivo especial na saída do tubo para evitar a segregação. O diâmetro interno do tubo será, no mínimo, </w:t>
      </w:r>
      <w:proofErr w:type="gramStart"/>
      <w:r>
        <w:rPr>
          <w:color w:val="auto"/>
          <w:sz w:val="22"/>
          <w:szCs w:val="22"/>
        </w:rPr>
        <w:t>3</w:t>
      </w:r>
      <w:proofErr w:type="gramEnd"/>
      <w:r>
        <w:rPr>
          <w:color w:val="auto"/>
          <w:sz w:val="22"/>
          <w:szCs w:val="22"/>
        </w:rPr>
        <w:t xml:space="preserve"> vezes o diâmetro máximo do agregado, quando utilizada brita, e 2,5 vezes o diâmetro, no caso de seixo rolado. </w:t>
      </w:r>
    </w:p>
    <w:p w:rsidR="006D3BCE" w:rsidRDefault="006D3BCE" w:rsidP="00F665B6">
      <w:pPr>
        <w:pStyle w:val="Default"/>
        <w:spacing w:line="360" w:lineRule="auto"/>
        <w:ind w:firstLine="708"/>
        <w:jc w:val="both"/>
        <w:rPr>
          <w:color w:val="auto"/>
          <w:sz w:val="22"/>
          <w:szCs w:val="22"/>
        </w:rPr>
      </w:pPr>
      <w:r>
        <w:rPr>
          <w:color w:val="auto"/>
          <w:sz w:val="22"/>
          <w:szCs w:val="22"/>
        </w:rPr>
        <w:t xml:space="preserve">O transporte do concreto não excederá ao tempo máximo permitido para seu lançamento, que é de 1,5 horas, contadas a partir do início da mistura na central. </w:t>
      </w:r>
    </w:p>
    <w:p w:rsidR="006D3BCE" w:rsidRDefault="006D3BCE" w:rsidP="00F665B6">
      <w:pPr>
        <w:pStyle w:val="Default"/>
        <w:spacing w:line="360" w:lineRule="auto"/>
        <w:jc w:val="both"/>
        <w:rPr>
          <w:color w:val="auto"/>
          <w:sz w:val="22"/>
          <w:szCs w:val="22"/>
        </w:rPr>
      </w:pPr>
      <w:r>
        <w:rPr>
          <w:color w:val="auto"/>
          <w:sz w:val="22"/>
          <w:szCs w:val="22"/>
        </w:rPr>
        <w:t xml:space="preserve">Sempre que possível, será escolhido sistema de transporte que permita o lançamento direto nas fôrmas. Não sendo possível, serão adotadas precauções para manuseio do concreto em depósitos intermediários. </w:t>
      </w:r>
    </w:p>
    <w:p w:rsidR="006D3BCE" w:rsidRDefault="006D3BCE" w:rsidP="00F665B6">
      <w:pPr>
        <w:pStyle w:val="Default"/>
        <w:spacing w:line="360" w:lineRule="auto"/>
        <w:ind w:firstLine="708"/>
        <w:jc w:val="both"/>
        <w:rPr>
          <w:color w:val="auto"/>
          <w:sz w:val="22"/>
          <w:szCs w:val="22"/>
        </w:rPr>
      </w:pPr>
      <w:r>
        <w:rPr>
          <w:color w:val="auto"/>
          <w:sz w:val="22"/>
          <w:szCs w:val="22"/>
        </w:rPr>
        <w:t xml:space="preserve">O transporte a longas distâncias só será admitido em veículos especiais dotados de movimentos capazes de manter uniforme o concreto misturado. </w:t>
      </w:r>
    </w:p>
    <w:p w:rsidR="006D3BCE" w:rsidRDefault="006D3BCE" w:rsidP="00F665B6">
      <w:pPr>
        <w:pStyle w:val="Default"/>
        <w:spacing w:line="360" w:lineRule="auto"/>
        <w:ind w:firstLine="708"/>
        <w:jc w:val="both"/>
        <w:rPr>
          <w:color w:val="auto"/>
          <w:sz w:val="22"/>
          <w:szCs w:val="22"/>
        </w:rPr>
      </w:pPr>
      <w:r>
        <w:rPr>
          <w:color w:val="auto"/>
          <w:sz w:val="22"/>
          <w:szCs w:val="22"/>
        </w:rPr>
        <w:t xml:space="preserve">No caso de utilização de carrinhos ou </w:t>
      </w:r>
      <w:proofErr w:type="spellStart"/>
      <w:r>
        <w:rPr>
          <w:color w:val="auto"/>
          <w:sz w:val="22"/>
          <w:szCs w:val="22"/>
        </w:rPr>
        <w:t>jericas</w:t>
      </w:r>
      <w:proofErr w:type="spellEnd"/>
      <w:r>
        <w:rPr>
          <w:color w:val="auto"/>
          <w:sz w:val="22"/>
          <w:szCs w:val="22"/>
        </w:rPr>
        <w:t xml:space="preserve">, buscar-se-ão condições de percurso suave, tais como rampas, aclives e declives, inclusive estrados. </w:t>
      </w:r>
    </w:p>
    <w:p w:rsidR="00F665B6" w:rsidRDefault="00F665B6" w:rsidP="00F665B6">
      <w:pPr>
        <w:pStyle w:val="Default"/>
        <w:spacing w:line="360" w:lineRule="auto"/>
        <w:ind w:firstLine="708"/>
        <w:jc w:val="both"/>
        <w:rPr>
          <w:color w:val="auto"/>
          <w:sz w:val="22"/>
          <w:szCs w:val="22"/>
        </w:rPr>
      </w:pPr>
    </w:p>
    <w:p w:rsidR="006D3BCE" w:rsidRDefault="006D3BCE" w:rsidP="00F665B6">
      <w:pPr>
        <w:pStyle w:val="Default"/>
        <w:spacing w:line="360" w:lineRule="auto"/>
        <w:ind w:firstLine="708"/>
        <w:jc w:val="both"/>
        <w:rPr>
          <w:b/>
          <w:bCs/>
          <w:color w:val="auto"/>
          <w:sz w:val="23"/>
          <w:szCs w:val="23"/>
        </w:rPr>
      </w:pPr>
      <w:r>
        <w:rPr>
          <w:rFonts w:ascii="Wingdings" w:hAnsi="Wingdings" w:cs="Wingdings"/>
          <w:color w:val="auto"/>
          <w:sz w:val="23"/>
          <w:szCs w:val="23"/>
        </w:rPr>
        <w:t></w:t>
      </w:r>
      <w:r>
        <w:rPr>
          <w:rFonts w:ascii="Wingdings" w:hAnsi="Wingdings" w:cs="Wingdings"/>
          <w:color w:val="auto"/>
          <w:sz w:val="23"/>
          <w:szCs w:val="23"/>
        </w:rPr>
        <w:t></w:t>
      </w:r>
      <w:r>
        <w:rPr>
          <w:b/>
          <w:bCs/>
          <w:color w:val="auto"/>
          <w:sz w:val="23"/>
          <w:szCs w:val="23"/>
        </w:rPr>
        <w:t xml:space="preserve">LANÇAMENTO </w:t>
      </w:r>
    </w:p>
    <w:p w:rsidR="00F665B6" w:rsidRDefault="00F665B6" w:rsidP="00F665B6">
      <w:pPr>
        <w:pStyle w:val="Default"/>
        <w:spacing w:line="360" w:lineRule="auto"/>
        <w:jc w:val="both"/>
        <w:rPr>
          <w:color w:val="auto"/>
          <w:sz w:val="23"/>
          <w:szCs w:val="23"/>
        </w:rPr>
      </w:pPr>
    </w:p>
    <w:p w:rsidR="006D3BCE" w:rsidRDefault="006D3BCE" w:rsidP="00F665B6">
      <w:pPr>
        <w:pStyle w:val="Default"/>
        <w:spacing w:line="360" w:lineRule="auto"/>
        <w:ind w:firstLine="708"/>
        <w:jc w:val="both"/>
        <w:rPr>
          <w:color w:val="auto"/>
          <w:sz w:val="22"/>
          <w:szCs w:val="22"/>
        </w:rPr>
      </w:pPr>
      <w:r>
        <w:rPr>
          <w:color w:val="auto"/>
          <w:sz w:val="22"/>
          <w:szCs w:val="22"/>
        </w:rPr>
        <w:t xml:space="preserve">O concreto deverá ser lançado de altura superior a 2,0m para evitar segregação. Em quedas livres maiores, utilizar-se-ão calhas apropriadas; não sendo possíveis as calhas, o concreto será lançado por janelas abertas na parte lateral ou por meio de funis ou trombas. </w:t>
      </w:r>
    </w:p>
    <w:p w:rsidR="006D3BCE" w:rsidRDefault="006D3BCE" w:rsidP="00F665B6">
      <w:pPr>
        <w:pStyle w:val="Default"/>
        <w:spacing w:line="360" w:lineRule="auto"/>
        <w:ind w:firstLine="708"/>
        <w:jc w:val="both"/>
        <w:rPr>
          <w:color w:val="auto"/>
          <w:sz w:val="22"/>
          <w:szCs w:val="22"/>
        </w:rPr>
      </w:pPr>
      <w:r>
        <w:rPr>
          <w:color w:val="auto"/>
          <w:sz w:val="22"/>
          <w:szCs w:val="22"/>
        </w:rPr>
        <w:t xml:space="preserve">Nas peças com altura superior a 2,0m, com concentração de ferragem e de difícil lançamento, além dos cuidados do item anterior será colocada no fundo da fôrma uma camada de argamassa de 5 a </w:t>
      </w:r>
      <w:proofErr w:type="gramStart"/>
      <w:r>
        <w:rPr>
          <w:color w:val="auto"/>
          <w:sz w:val="22"/>
          <w:szCs w:val="22"/>
        </w:rPr>
        <w:t>10cm</w:t>
      </w:r>
      <w:proofErr w:type="gramEnd"/>
      <w:r>
        <w:rPr>
          <w:color w:val="auto"/>
          <w:sz w:val="22"/>
          <w:szCs w:val="22"/>
        </w:rPr>
        <w:t xml:space="preserve"> de espessura, feita com o mesmo traço do concreto que vai ser util</w:t>
      </w:r>
      <w:r w:rsidR="0019634E">
        <w:rPr>
          <w:color w:val="auto"/>
          <w:sz w:val="22"/>
          <w:szCs w:val="22"/>
        </w:rPr>
        <w:t>izado, evitando-se com isto a fo</w:t>
      </w:r>
      <w:r>
        <w:rPr>
          <w:color w:val="auto"/>
          <w:sz w:val="22"/>
          <w:szCs w:val="22"/>
        </w:rPr>
        <w:t xml:space="preserve">rmação de "nichos de pedras". </w:t>
      </w:r>
    </w:p>
    <w:p w:rsidR="003A39A2" w:rsidRDefault="006D3BCE" w:rsidP="003A39A2">
      <w:pPr>
        <w:pStyle w:val="Default"/>
        <w:spacing w:line="360" w:lineRule="auto"/>
        <w:ind w:firstLine="708"/>
        <w:jc w:val="both"/>
        <w:rPr>
          <w:color w:val="auto"/>
          <w:sz w:val="22"/>
          <w:szCs w:val="22"/>
        </w:rPr>
      </w:pPr>
      <w:r>
        <w:rPr>
          <w:color w:val="auto"/>
          <w:sz w:val="22"/>
          <w:szCs w:val="22"/>
        </w:rPr>
        <w:t xml:space="preserve">Nos lugares sujeitos à penetração de água, serão adotadas providências para que o concreto não seja lançado havendo água no local; e mais, a fim de que, estando fresco, não seja levado pela água de infiltração. </w:t>
      </w:r>
    </w:p>
    <w:p w:rsidR="003A39A2" w:rsidRDefault="003A39A2" w:rsidP="003A39A2">
      <w:pPr>
        <w:pStyle w:val="Default"/>
        <w:spacing w:line="360" w:lineRule="auto"/>
        <w:ind w:firstLine="708"/>
        <w:jc w:val="both"/>
        <w:rPr>
          <w:color w:val="auto"/>
          <w:sz w:val="22"/>
          <w:szCs w:val="22"/>
        </w:rPr>
      </w:pPr>
    </w:p>
    <w:p w:rsidR="003A39A2" w:rsidRDefault="006D3BCE" w:rsidP="003A39A2">
      <w:pPr>
        <w:pStyle w:val="Default"/>
        <w:spacing w:line="360" w:lineRule="auto"/>
        <w:ind w:firstLine="708"/>
        <w:jc w:val="both"/>
        <w:rPr>
          <w:b/>
          <w:bCs/>
          <w:color w:val="auto"/>
          <w:sz w:val="23"/>
          <w:szCs w:val="23"/>
        </w:rPr>
      </w:pPr>
      <w:r>
        <w:rPr>
          <w:rFonts w:ascii="Wingdings" w:hAnsi="Wingdings" w:cs="Wingdings"/>
          <w:color w:val="auto"/>
          <w:sz w:val="23"/>
          <w:szCs w:val="23"/>
        </w:rPr>
        <w:t></w:t>
      </w:r>
      <w:r>
        <w:rPr>
          <w:rFonts w:ascii="Wingdings" w:hAnsi="Wingdings" w:cs="Wingdings"/>
          <w:color w:val="auto"/>
          <w:sz w:val="23"/>
          <w:szCs w:val="23"/>
        </w:rPr>
        <w:t></w:t>
      </w:r>
      <w:r>
        <w:rPr>
          <w:b/>
          <w:bCs/>
          <w:color w:val="auto"/>
          <w:sz w:val="23"/>
          <w:szCs w:val="23"/>
        </w:rPr>
        <w:t>ADENSAMENTO</w:t>
      </w:r>
    </w:p>
    <w:p w:rsidR="006D3BCE" w:rsidRDefault="006D3BCE" w:rsidP="003A39A2">
      <w:pPr>
        <w:pStyle w:val="Default"/>
        <w:spacing w:line="360" w:lineRule="auto"/>
        <w:ind w:firstLine="708"/>
        <w:jc w:val="both"/>
        <w:rPr>
          <w:color w:val="auto"/>
          <w:sz w:val="23"/>
          <w:szCs w:val="23"/>
        </w:rPr>
      </w:pPr>
      <w:r>
        <w:rPr>
          <w:b/>
          <w:bCs/>
          <w:color w:val="auto"/>
          <w:sz w:val="23"/>
          <w:szCs w:val="23"/>
        </w:rPr>
        <w:t xml:space="preserve">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O adensamento manual só deverá ser permitido em camadas não maiores a </w:t>
      </w:r>
      <w:proofErr w:type="gramStart"/>
      <w:r>
        <w:rPr>
          <w:color w:val="auto"/>
          <w:sz w:val="22"/>
          <w:szCs w:val="22"/>
        </w:rPr>
        <w:t>20cm</w:t>
      </w:r>
      <w:proofErr w:type="gramEnd"/>
      <w:r>
        <w:rPr>
          <w:color w:val="auto"/>
          <w:sz w:val="22"/>
          <w:szCs w:val="22"/>
        </w:rPr>
        <w:t xml:space="preserve"> de altura.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O adensamento será cuidadoso, de fôrma que o concreto ocupe todos os recantos da fôrma.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Serão adotadas precauções para evitar vibração da armadura, de modo a não </w:t>
      </w:r>
      <w:proofErr w:type="spellStart"/>
      <w:r>
        <w:rPr>
          <w:color w:val="auto"/>
          <w:sz w:val="22"/>
          <w:szCs w:val="22"/>
        </w:rPr>
        <w:t>fôrmar</w:t>
      </w:r>
      <w:proofErr w:type="spellEnd"/>
      <w:r>
        <w:rPr>
          <w:color w:val="auto"/>
          <w:sz w:val="22"/>
          <w:szCs w:val="22"/>
        </w:rPr>
        <w:t xml:space="preserve"> vazios ao seu redor nem dificultar a aderência com o concreto. </w:t>
      </w:r>
    </w:p>
    <w:p w:rsidR="006D3BCE" w:rsidRDefault="006D3BCE" w:rsidP="003A39A2">
      <w:pPr>
        <w:pStyle w:val="Default"/>
        <w:spacing w:line="360" w:lineRule="auto"/>
        <w:ind w:firstLine="708"/>
        <w:jc w:val="both"/>
        <w:rPr>
          <w:color w:val="auto"/>
          <w:sz w:val="22"/>
          <w:szCs w:val="22"/>
        </w:rPr>
      </w:pPr>
      <w:r>
        <w:rPr>
          <w:color w:val="auto"/>
          <w:sz w:val="22"/>
          <w:szCs w:val="22"/>
        </w:rPr>
        <w:lastRenderedPageBreak/>
        <w:t xml:space="preserve">Os vibradores de imersão não serão deslocados horizontalmente. A vibração será apenas a suficiente para que apareçam bolhas de ar e uma fina película de água na superfície do concreto.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A vibração será feita a uma profundidade não superior à agulha do vibrador. As camadas a serem vibradas terão, preferencialmente, espessura equivalente a ¾ do comprimento da agulha.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As distâncias entre os pontos de aplicação do vibrador serão da ordem de 6 a 10 vezes o diâmetro da agulha (aproximadamente 1,5 vezes o raio de ação). É aconselhável a vibração por períodos curtos em pontos próximos, ao invés de períodos longos num único ponto ou em pontos distantes.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Será evitada a vibração próxima às fôrmas (menos de </w:t>
      </w:r>
      <w:proofErr w:type="gramStart"/>
      <w:r>
        <w:rPr>
          <w:color w:val="auto"/>
          <w:sz w:val="22"/>
          <w:szCs w:val="22"/>
        </w:rPr>
        <w:t>100mm</w:t>
      </w:r>
      <w:proofErr w:type="gramEnd"/>
      <w:r>
        <w:rPr>
          <w:color w:val="auto"/>
          <w:sz w:val="22"/>
          <w:szCs w:val="22"/>
        </w:rPr>
        <w:t xml:space="preserve">), no caso de se utilizar vibrador de imersão. </w:t>
      </w:r>
    </w:p>
    <w:p w:rsidR="006D3BCE" w:rsidRDefault="006D3BCE" w:rsidP="003A39A2">
      <w:pPr>
        <w:pStyle w:val="Default"/>
        <w:spacing w:line="360" w:lineRule="auto"/>
        <w:ind w:firstLine="708"/>
        <w:jc w:val="both"/>
        <w:rPr>
          <w:color w:val="auto"/>
          <w:sz w:val="22"/>
          <w:szCs w:val="22"/>
        </w:rPr>
      </w:pPr>
      <w:r>
        <w:rPr>
          <w:color w:val="auto"/>
          <w:sz w:val="22"/>
          <w:szCs w:val="22"/>
        </w:rPr>
        <w:t>A agulha será sempre introduzida na massa de concreto na posição vertical, ou, se impossível, com a inclinação máxima de 45°, sendo re</w:t>
      </w:r>
      <w:r w:rsidR="00630585">
        <w:rPr>
          <w:color w:val="auto"/>
          <w:sz w:val="22"/>
          <w:szCs w:val="22"/>
        </w:rPr>
        <w:t>tirada lentamente para evitar fo</w:t>
      </w:r>
      <w:r>
        <w:rPr>
          <w:color w:val="auto"/>
          <w:sz w:val="22"/>
          <w:szCs w:val="22"/>
        </w:rPr>
        <w:t xml:space="preserve">rmação de buracos que se encherão somente de pasta. Na vibração por camadas, far-se-á com que a agulha atinja a camada subjacente para assegurar a ligação duas a duas.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Admitir-se-á a utilização, excepcionalmente, de outros tipos de vibradores (fôrmas, réguas, entre outros). </w:t>
      </w:r>
    </w:p>
    <w:p w:rsidR="003A39A2" w:rsidRDefault="003A39A2" w:rsidP="003A39A2">
      <w:pPr>
        <w:pStyle w:val="Default"/>
        <w:spacing w:line="360" w:lineRule="auto"/>
        <w:ind w:firstLine="708"/>
        <w:jc w:val="both"/>
        <w:rPr>
          <w:color w:val="auto"/>
          <w:sz w:val="22"/>
          <w:szCs w:val="22"/>
        </w:rPr>
      </w:pPr>
    </w:p>
    <w:p w:rsidR="006D3BCE" w:rsidRDefault="006D3BCE" w:rsidP="003A39A2">
      <w:pPr>
        <w:pStyle w:val="Default"/>
        <w:spacing w:line="360" w:lineRule="auto"/>
        <w:ind w:firstLine="708"/>
        <w:jc w:val="both"/>
        <w:rPr>
          <w:b/>
          <w:bCs/>
          <w:color w:val="auto"/>
          <w:sz w:val="23"/>
          <w:szCs w:val="23"/>
        </w:rPr>
      </w:pPr>
      <w:r>
        <w:rPr>
          <w:rFonts w:ascii="Wingdings" w:hAnsi="Wingdings" w:cs="Wingdings"/>
          <w:color w:val="auto"/>
          <w:sz w:val="23"/>
          <w:szCs w:val="23"/>
        </w:rPr>
        <w:t></w:t>
      </w:r>
      <w:r>
        <w:rPr>
          <w:rFonts w:ascii="Wingdings" w:hAnsi="Wingdings" w:cs="Wingdings"/>
          <w:color w:val="auto"/>
          <w:sz w:val="23"/>
          <w:szCs w:val="23"/>
        </w:rPr>
        <w:t></w:t>
      </w:r>
      <w:r>
        <w:rPr>
          <w:b/>
          <w:bCs/>
          <w:color w:val="auto"/>
          <w:sz w:val="23"/>
          <w:szCs w:val="23"/>
        </w:rPr>
        <w:t xml:space="preserve">JUNTAS DE CONCRETAGEM </w:t>
      </w:r>
    </w:p>
    <w:p w:rsidR="003A39A2" w:rsidRDefault="003A39A2" w:rsidP="00F665B6">
      <w:pPr>
        <w:pStyle w:val="Default"/>
        <w:spacing w:line="360" w:lineRule="auto"/>
        <w:jc w:val="both"/>
        <w:rPr>
          <w:color w:val="auto"/>
          <w:sz w:val="23"/>
          <w:szCs w:val="23"/>
        </w:rPr>
      </w:pPr>
    </w:p>
    <w:p w:rsidR="006D3BCE" w:rsidRDefault="006D3BCE" w:rsidP="003A39A2">
      <w:pPr>
        <w:pStyle w:val="Default"/>
        <w:spacing w:line="360" w:lineRule="auto"/>
        <w:ind w:firstLine="708"/>
        <w:jc w:val="both"/>
        <w:rPr>
          <w:color w:val="auto"/>
          <w:sz w:val="22"/>
          <w:szCs w:val="22"/>
        </w:rPr>
      </w:pPr>
      <w:r>
        <w:rPr>
          <w:color w:val="auto"/>
          <w:sz w:val="22"/>
          <w:szCs w:val="22"/>
        </w:rPr>
        <w:t xml:space="preserve">Durante a </w:t>
      </w:r>
      <w:proofErr w:type="spellStart"/>
      <w:r>
        <w:rPr>
          <w:color w:val="auto"/>
          <w:sz w:val="22"/>
          <w:szCs w:val="22"/>
        </w:rPr>
        <w:t>concretagem</w:t>
      </w:r>
      <w:proofErr w:type="spellEnd"/>
      <w:r>
        <w:rPr>
          <w:color w:val="auto"/>
          <w:sz w:val="22"/>
          <w:szCs w:val="22"/>
        </w:rPr>
        <w:t xml:space="preserve"> poderão ocorrer interrupções previstas ou imprevistas. Em</w:t>
      </w:r>
      <w:r w:rsidR="001550BB">
        <w:rPr>
          <w:color w:val="auto"/>
          <w:sz w:val="22"/>
          <w:szCs w:val="22"/>
        </w:rPr>
        <w:t xml:space="preserve"> qualquer caso, a junta então fo</w:t>
      </w:r>
      <w:r>
        <w:rPr>
          <w:color w:val="auto"/>
          <w:sz w:val="22"/>
          <w:szCs w:val="22"/>
        </w:rPr>
        <w:t xml:space="preserve">rmada denomina-se fria, se não for possível retomar a </w:t>
      </w:r>
      <w:proofErr w:type="spellStart"/>
      <w:r>
        <w:rPr>
          <w:color w:val="auto"/>
          <w:sz w:val="22"/>
          <w:szCs w:val="22"/>
        </w:rPr>
        <w:t>concretagem</w:t>
      </w:r>
      <w:proofErr w:type="spellEnd"/>
      <w:r>
        <w:rPr>
          <w:color w:val="auto"/>
          <w:sz w:val="22"/>
          <w:szCs w:val="22"/>
        </w:rPr>
        <w:t xml:space="preserve"> antes do início da pega do concreto já lançado. </w:t>
      </w:r>
    </w:p>
    <w:p w:rsidR="006D3BCE" w:rsidRDefault="006D3BCE" w:rsidP="00F665B6">
      <w:pPr>
        <w:pStyle w:val="Default"/>
        <w:spacing w:line="360" w:lineRule="auto"/>
        <w:jc w:val="both"/>
        <w:rPr>
          <w:color w:val="auto"/>
          <w:sz w:val="22"/>
          <w:szCs w:val="22"/>
        </w:rPr>
      </w:pPr>
      <w:r>
        <w:rPr>
          <w:color w:val="auto"/>
          <w:sz w:val="22"/>
          <w:szCs w:val="22"/>
        </w:rPr>
        <w:t xml:space="preserve">Cuidar-se-á para que as juntas não coincidam com os planos de cisalhamento. As juntas serão localizadas onde forem menores os esforços de cisalhamento.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Quando não houver especificação em contrário, as juntas em vigas serão feitas, preferencialmente, em posição normal ao eixo longitudinal da peça (juntas verticais). Tal posição será assegurada através de fôrma de madeira, devidamente fixada.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As juntas verticais apresentam vantagens pela facilidade de adensamento, pois é possível fazer-se fôrmas de sarrafos verticais. Estas permitem a passagem dos ferros de armação </w:t>
      </w:r>
      <w:r w:rsidR="0081475B">
        <w:rPr>
          <w:color w:val="auto"/>
          <w:sz w:val="22"/>
          <w:szCs w:val="22"/>
        </w:rPr>
        <w:t>e não do concreto, evitando a fo</w:t>
      </w:r>
      <w:r>
        <w:rPr>
          <w:color w:val="auto"/>
          <w:sz w:val="22"/>
          <w:szCs w:val="22"/>
        </w:rPr>
        <w:t xml:space="preserve">rmação da nata de cimento na superfície, que se verifica em juntas inclinadas. </w:t>
      </w:r>
    </w:p>
    <w:p w:rsidR="006D3BCE" w:rsidRDefault="006D3BCE" w:rsidP="00F665B6">
      <w:pPr>
        <w:pStyle w:val="Default"/>
        <w:spacing w:line="360" w:lineRule="auto"/>
        <w:jc w:val="both"/>
        <w:rPr>
          <w:color w:val="auto"/>
          <w:sz w:val="22"/>
          <w:szCs w:val="22"/>
        </w:rPr>
      </w:pPr>
      <w:r>
        <w:rPr>
          <w:color w:val="auto"/>
          <w:sz w:val="22"/>
          <w:szCs w:val="22"/>
        </w:rPr>
        <w:t xml:space="preserve">Na ocorrência de juntas em lajes, a </w:t>
      </w:r>
      <w:proofErr w:type="spellStart"/>
      <w:r>
        <w:rPr>
          <w:color w:val="auto"/>
          <w:sz w:val="22"/>
          <w:szCs w:val="22"/>
        </w:rPr>
        <w:t>concretagem</w:t>
      </w:r>
      <w:proofErr w:type="spellEnd"/>
      <w:r>
        <w:rPr>
          <w:color w:val="auto"/>
          <w:sz w:val="22"/>
          <w:szCs w:val="22"/>
        </w:rPr>
        <w:t xml:space="preserve"> deverá ser interrompida logo após a face das vigas, preservando as ferragens negativas e positivas. </w:t>
      </w:r>
    </w:p>
    <w:p w:rsidR="006D3BCE" w:rsidRDefault="006D3BCE" w:rsidP="003A39A2">
      <w:pPr>
        <w:pStyle w:val="Default"/>
        <w:spacing w:line="360" w:lineRule="auto"/>
        <w:ind w:firstLine="708"/>
        <w:jc w:val="both"/>
        <w:rPr>
          <w:color w:val="auto"/>
          <w:sz w:val="22"/>
          <w:szCs w:val="22"/>
        </w:rPr>
      </w:pPr>
      <w:r>
        <w:rPr>
          <w:color w:val="auto"/>
          <w:sz w:val="22"/>
          <w:szCs w:val="22"/>
        </w:rPr>
        <w:lastRenderedPageBreak/>
        <w:t xml:space="preserve">Antes da aplicação do concreto deve ser feita a remoção cuidadosa de detritos.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Antes de reiniciar o lançamento do concreto, deve ser removida a nata da pasta de cimento (vitrificada) e feita limpeza da superfície da junta com a retirada de material solto. Pode ser retirada a nata superficial com a aplicação de jato de água </w:t>
      </w:r>
      <w:proofErr w:type="gramStart"/>
      <w:r>
        <w:rPr>
          <w:color w:val="auto"/>
          <w:sz w:val="22"/>
          <w:szCs w:val="22"/>
        </w:rPr>
        <w:t>sob forte</w:t>
      </w:r>
      <w:proofErr w:type="gramEnd"/>
      <w:r>
        <w:rPr>
          <w:color w:val="auto"/>
          <w:sz w:val="22"/>
          <w:szCs w:val="22"/>
        </w:rPr>
        <w:t xml:space="preserve"> pressão logo após o fim da pega. Em outras situações, para se </w:t>
      </w:r>
      <w:proofErr w:type="gramStart"/>
      <w:r>
        <w:rPr>
          <w:color w:val="auto"/>
          <w:sz w:val="22"/>
          <w:szCs w:val="22"/>
        </w:rPr>
        <w:t>obter</w:t>
      </w:r>
      <w:proofErr w:type="gramEnd"/>
      <w:r>
        <w:rPr>
          <w:color w:val="auto"/>
          <w:sz w:val="22"/>
          <w:szCs w:val="22"/>
        </w:rPr>
        <w:t xml:space="preserve"> a aderência desejada entre a camada remanescente e o concreto a ser lançado, é necessário o </w:t>
      </w:r>
      <w:proofErr w:type="spellStart"/>
      <w:r>
        <w:rPr>
          <w:color w:val="auto"/>
          <w:sz w:val="22"/>
          <w:szCs w:val="22"/>
        </w:rPr>
        <w:t>jateamento</w:t>
      </w:r>
      <w:proofErr w:type="spellEnd"/>
      <w:r>
        <w:rPr>
          <w:color w:val="auto"/>
          <w:sz w:val="22"/>
          <w:szCs w:val="22"/>
        </w:rPr>
        <w:t xml:space="preserve"> de abrasivos ou o </w:t>
      </w:r>
      <w:proofErr w:type="spellStart"/>
      <w:r>
        <w:rPr>
          <w:color w:val="auto"/>
          <w:sz w:val="22"/>
          <w:szCs w:val="22"/>
        </w:rPr>
        <w:t>apicoamento</w:t>
      </w:r>
      <w:proofErr w:type="spellEnd"/>
      <w:r>
        <w:rPr>
          <w:color w:val="auto"/>
          <w:sz w:val="22"/>
          <w:szCs w:val="22"/>
        </w:rPr>
        <w:t xml:space="preserve"> da superfície da junta, com posterior lavagem, de modo a deixar aparente o agregado graúdo.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As juntas permitirão a perfeita aderência entre o concreto já endurecido e o que vai ser lançado, devendo, portanto, a superfície das juntas receber tratamento com escova de aço, </w:t>
      </w:r>
      <w:proofErr w:type="spellStart"/>
      <w:r>
        <w:rPr>
          <w:color w:val="auto"/>
          <w:sz w:val="22"/>
          <w:szCs w:val="22"/>
        </w:rPr>
        <w:t>jateamento</w:t>
      </w:r>
      <w:proofErr w:type="spellEnd"/>
      <w:r>
        <w:rPr>
          <w:color w:val="auto"/>
          <w:sz w:val="22"/>
          <w:szCs w:val="22"/>
        </w:rPr>
        <w:t xml:space="preserve"> de areia ou qualquer out</w:t>
      </w:r>
      <w:r w:rsidR="005F576B">
        <w:rPr>
          <w:color w:val="auto"/>
          <w:sz w:val="22"/>
          <w:szCs w:val="22"/>
        </w:rPr>
        <w:t>ro processo que proporcione a fo</w:t>
      </w:r>
      <w:r>
        <w:rPr>
          <w:color w:val="auto"/>
          <w:sz w:val="22"/>
          <w:szCs w:val="22"/>
        </w:rPr>
        <w:t xml:space="preserve">rmação de redentes, ranhuras ou saliências. Tal procedimento será efetuado após o início de pega e quando a peça apresentar resistência compatível com o trabalho a ser executado.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Quando da retomada da </w:t>
      </w:r>
      <w:proofErr w:type="spellStart"/>
      <w:r>
        <w:rPr>
          <w:color w:val="auto"/>
          <w:sz w:val="22"/>
          <w:szCs w:val="22"/>
        </w:rPr>
        <w:t>concretagem</w:t>
      </w:r>
      <w:proofErr w:type="spellEnd"/>
      <w:r>
        <w:rPr>
          <w:color w:val="auto"/>
          <w:sz w:val="22"/>
          <w:szCs w:val="22"/>
        </w:rPr>
        <w:t xml:space="preserve">, a superfície da junta </w:t>
      </w:r>
      <w:proofErr w:type="spellStart"/>
      <w:r>
        <w:rPr>
          <w:color w:val="auto"/>
          <w:sz w:val="22"/>
          <w:szCs w:val="22"/>
        </w:rPr>
        <w:t>concretada</w:t>
      </w:r>
      <w:proofErr w:type="spellEnd"/>
      <w:r>
        <w:rPr>
          <w:color w:val="auto"/>
          <w:sz w:val="22"/>
          <w:szCs w:val="22"/>
        </w:rPr>
        <w:t xml:space="preserve"> anteriormente será preparada efetuando-se a limpeza dos materiais pulverulentos, nata de cimento, graxa ou quaisquer outros prejudiciais à aderência, e procedendo-se a saturação com jatos de água, deixando a superfície com aparência de "saturado superfície seca", conseguida com a remoção do excesso de água superficial.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Especial cuidado será dado ao adensamento junto </w:t>
      </w:r>
      <w:proofErr w:type="gramStart"/>
      <w:r>
        <w:rPr>
          <w:color w:val="auto"/>
          <w:sz w:val="22"/>
          <w:szCs w:val="22"/>
        </w:rPr>
        <w:t>a</w:t>
      </w:r>
      <w:proofErr w:type="gramEnd"/>
      <w:r>
        <w:rPr>
          <w:color w:val="auto"/>
          <w:sz w:val="22"/>
          <w:szCs w:val="22"/>
        </w:rPr>
        <w:t xml:space="preserve"> "interface" entre o concreto já endurecido e o recém-lançado, a fim de se garantir a perfeita ligação das partes. </w:t>
      </w:r>
    </w:p>
    <w:p w:rsidR="003A39A2" w:rsidRDefault="003A39A2" w:rsidP="00F665B6">
      <w:pPr>
        <w:pStyle w:val="Default"/>
        <w:spacing w:line="360" w:lineRule="auto"/>
        <w:jc w:val="both"/>
        <w:rPr>
          <w:rFonts w:ascii="Wingdings" w:hAnsi="Wingdings" w:cs="Wingdings"/>
          <w:color w:val="auto"/>
          <w:sz w:val="23"/>
          <w:szCs w:val="23"/>
        </w:rPr>
      </w:pPr>
    </w:p>
    <w:p w:rsidR="006D3BCE" w:rsidRDefault="006D3BCE" w:rsidP="003A39A2">
      <w:pPr>
        <w:pStyle w:val="Default"/>
        <w:spacing w:line="360" w:lineRule="auto"/>
        <w:ind w:firstLine="708"/>
        <w:jc w:val="both"/>
        <w:rPr>
          <w:b/>
          <w:bCs/>
          <w:color w:val="auto"/>
          <w:sz w:val="23"/>
          <w:szCs w:val="23"/>
        </w:rPr>
      </w:pPr>
      <w:r>
        <w:rPr>
          <w:rFonts w:ascii="Wingdings" w:hAnsi="Wingdings" w:cs="Wingdings"/>
          <w:color w:val="auto"/>
          <w:sz w:val="23"/>
          <w:szCs w:val="23"/>
        </w:rPr>
        <w:t></w:t>
      </w:r>
      <w:r>
        <w:rPr>
          <w:rFonts w:ascii="Wingdings" w:hAnsi="Wingdings" w:cs="Wingdings"/>
          <w:color w:val="auto"/>
          <w:sz w:val="23"/>
          <w:szCs w:val="23"/>
        </w:rPr>
        <w:t></w:t>
      </w:r>
      <w:r>
        <w:rPr>
          <w:b/>
          <w:bCs/>
          <w:color w:val="auto"/>
          <w:sz w:val="23"/>
          <w:szCs w:val="23"/>
        </w:rPr>
        <w:t xml:space="preserve">CURA DO CONCRETO </w:t>
      </w:r>
    </w:p>
    <w:p w:rsidR="003A39A2" w:rsidRDefault="003A39A2" w:rsidP="00F665B6">
      <w:pPr>
        <w:pStyle w:val="Default"/>
        <w:spacing w:line="360" w:lineRule="auto"/>
        <w:jc w:val="both"/>
        <w:rPr>
          <w:color w:val="auto"/>
          <w:sz w:val="23"/>
          <w:szCs w:val="23"/>
        </w:rPr>
      </w:pPr>
    </w:p>
    <w:p w:rsidR="006D3BCE" w:rsidRDefault="006D3BCE" w:rsidP="003A39A2">
      <w:pPr>
        <w:pStyle w:val="Default"/>
        <w:spacing w:line="360" w:lineRule="auto"/>
        <w:ind w:firstLine="708"/>
        <w:jc w:val="both"/>
        <w:rPr>
          <w:color w:val="auto"/>
          <w:sz w:val="22"/>
          <w:szCs w:val="22"/>
        </w:rPr>
      </w:pPr>
      <w:r>
        <w:rPr>
          <w:color w:val="auto"/>
          <w:sz w:val="22"/>
          <w:szCs w:val="22"/>
        </w:rPr>
        <w:t xml:space="preserve">Qualquer que seja o processo empregado para a cura do concreto, a aplicação deverá iniciar-se tão logo termine a pega. O processo de cura iniciado imediatamente após o fim da pega continuará por período mínimo de </w:t>
      </w:r>
      <w:proofErr w:type="gramStart"/>
      <w:r>
        <w:rPr>
          <w:color w:val="auto"/>
          <w:sz w:val="22"/>
          <w:szCs w:val="22"/>
        </w:rPr>
        <w:t>7</w:t>
      </w:r>
      <w:proofErr w:type="gramEnd"/>
      <w:r>
        <w:rPr>
          <w:color w:val="auto"/>
          <w:sz w:val="22"/>
          <w:szCs w:val="22"/>
        </w:rPr>
        <w:t xml:space="preserve"> dias.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Quando no processo de cura for utilizada uma camada permanentemente molhada de pó de serragem, areia ou qualquer outro material adequado, esta terá no mínimo 5,0cm de espessura.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Quando for utilizado processo de cura por aplicação de vapor d'água, a temperatura será mantida entre 38 e 66°C, pelo período de aproximadamente 72 horas. </w:t>
      </w:r>
    </w:p>
    <w:p w:rsidR="003A39A2" w:rsidRDefault="003A39A2" w:rsidP="003A39A2">
      <w:pPr>
        <w:pStyle w:val="Default"/>
        <w:spacing w:line="360" w:lineRule="auto"/>
        <w:ind w:firstLine="708"/>
        <w:jc w:val="both"/>
        <w:rPr>
          <w:color w:val="auto"/>
          <w:sz w:val="22"/>
          <w:szCs w:val="22"/>
        </w:rPr>
      </w:pPr>
    </w:p>
    <w:p w:rsidR="006D3BCE" w:rsidRDefault="006D3BCE" w:rsidP="00F665B6">
      <w:pPr>
        <w:pStyle w:val="Default"/>
        <w:spacing w:line="360" w:lineRule="auto"/>
        <w:jc w:val="both"/>
        <w:rPr>
          <w:color w:val="auto"/>
          <w:sz w:val="22"/>
          <w:szCs w:val="22"/>
        </w:rPr>
      </w:pPr>
      <w:r>
        <w:rPr>
          <w:color w:val="auto"/>
          <w:sz w:val="22"/>
          <w:szCs w:val="22"/>
        </w:rPr>
        <w:t xml:space="preserve"> Admitem-se os seguintes tipos de cura: </w:t>
      </w:r>
    </w:p>
    <w:p w:rsidR="006D3BCE" w:rsidRDefault="006D3BCE" w:rsidP="00F665B6">
      <w:pPr>
        <w:pStyle w:val="Default"/>
        <w:spacing w:line="360" w:lineRule="auto"/>
        <w:jc w:val="both"/>
        <w:rPr>
          <w:color w:val="auto"/>
          <w:sz w:val="22"/>
          <w:szCs w:val="22"/>
        </w:rPr>
      </w:pPr>
      <w:r>
        <w:rPr>
          <w:color w:val="auto"/>
          <w:sz w:val="22"/>
          <w:szCs w:val="22"/>
        </w:rPr>
        <w:t xml:space="preserve"> Molhagem contínua das superfícies expostas do concreto; </w:t>
      </w:r>
    </w:p>
    <w:p w:rsidR="006D3BCE" w:rsidRDefault="006D3BCE" w:rsidP="00F665B6">
      <w:pPr>
        <w:pStyle w:val="Default"/>
        <w:spacing w:line="360" w:lineRule="auto"/>
        <w:jc w:val="both"/>
        <w:rPr>
          <w:color w:val="auto"/>
          <w:sz w:val="22"/>
          <w:szCs w:val="22"/>
        </w:rPr>
      </w:pPr>
      <w:r>
        <w:rPr>
          <w:color w:val="auto"/>
          <w:sz w:val="22"/>
          <w:szCs w:val="22"/>
        </w:rPr>
        <w:lastRenderedPageBreak/>
        <w:t xml:space="preserve"> Cobertura com tecidos de aniagem, mantidos saturados; </w:t>
      </w:r>
    </w:p>
    <w:p w:rsidR="006D3BCE" w:rsidRDefault="006D3BCE" w:rsidP="00F665B6">
      <w:pPr>
        <w:pStyle w:val="Default"/>
        <w:spacing w:line="360" w:lineRule="auto"/>
        <w:jc w:val="both"/>
        <w:rPr>
          <w:color w:val="auto"/>
          <w:sz w:val="22"/>
          <w:szCs w:val="22"/>
        </w:rPr>
      </w:pPr>
      <w:r>
        <w:rPr>
          <w:color w:val="auto"/>
          <w:sz w:val="22"/>
          <w:szCs w:val="22"/>
        </w:rPr>
        <w:t xml:space="preserve"> Cobertura por camadas de serragem ou areia, mantidas saturadas; </w:t>
      </w:r>
    </w:p>
    <w:p w:rsidR="006D3BCE" w:rsidRDefault="006D3BCE" w:rsidP="00F665B6">
      <w:pPr>
        <w:pStyle w:val="Default"/>
        <w:spacing w:line="360" w:lineRule="auto"/>
        <w:jc w:val="both"/>
        <w:rPr>
          <w:color w:val="auto"/>
          <w:sz w:val="22"/>
          <w:szCs w:val="22"/>
        </w:rPr>
      </w:pPr>
      <w:r>
        <w:rPr>
          <w:color w:val="auto"/>
          <w:sz w:val="22"/>
          <w:szCs w:val="22"/>
        </w:rPr>
        <w:t xml:space="preserve"> Lonas plásticas ou papéis betumados impermeáveis, mantidos sobre superfícies expostas, mas de cor clara, para evitar o aquecimento do concreto e a subsequente retração térmica; </w:t>
      </w:r>
    </w:p>
    <w:p w:rsidR="006D3BCE" w:rsidRDefault="006D3BCE" w:rsidP="00F665B6">
      <w:pPr>
        <w:pStyle w:val="Default"/>
        <w:spacing w:line="360" w:lineRule="auto"/>
        <w:jc w:val="both"/>
        <w:rPr>
          <w:color w:val="auto"/>
          <w:sz w:val="22"/>
          <w:szCs w:val="22"/>
        </w:rPr>
      </w:pPr>
      <w:r>
        <w:rPr>
          <w:color w:val="auto"/>
          <w:sz w:val="22"/>
          <w:szCs w:val="22"/>
        </w:rPr>
        <w:t xml:space="preserve"> Películas de cura química. </w:t>
      </w:r>
    </w:p>
    <w:p w:rsidR="006D3BCE" w:rsidRDefault="006D3BCE" w:rsidP="00F665B6">
      <w:pPr>
        <w:pStyle w:val="Default"/>
        <w:spacing w:line="360" w:lineRule="auto"/>
        <w:jc w:val="both"/>
        <w:rPr>
          <w:color w:val="auto"/>
          <w:sz w:val="22"/>
          <w:szCs w:val="22"/>
        </w:rPr>
      </w:pPr>
    </w:p>
    <w:p w:rsidR="006D3BCE" w:rsidRDefault="006D3BCE" w:rsidP="003A39A2">
      <w:pPr>
        <w:pStyle w:val="Default"/>
        <w:spacing w:line="360" w:lineRule="auto"/>
        <w:ind w:firstLine="708"/>
        <w:jc w:val="both"/>
        <w:rPr>
          <w:b/>
          <w:bCs/>
          <w:color w:val="auto"/>
          <w:sz w:val="23"/>
          <w:szCs w:val="23"/>
        </w:rPr>
      </w:pPr>
      <w:r>
        <w:rPr>
          <w:rFonts w:ascii="Wingdings" w:hAnsi="Wingdings" w:cs="Wingdings"/>
          <w:color w:val="auto"/>
          <w:sz w:val="23"/>
          <w:szCs w:val="23"/>
        </w:rPr>
        <w:t></w:t>
      </w:r>
      <w:r>
        <w:rPr>
          <w:rFonts w:ascii="Wingdings" w:hAnsi="Wingdings" w:cs="Wingdings"/>
          <w:color w:val="auto"/>
          <w:sz w:val="23"/>
          <w:szCs w:val="23"/>
        </w:rPr>
        <w:t></w:t>
      </w:r>
      <w:r>
        <w:rPr>
          <w:b/>
          <w:bCs/>
          <w:color w:val="auto"/>
          <w:sz w:val="23"/>
          <w:szCs w:val="23"/>
        </w:rPr>
        <w:t xml:space="preserve">LIMPEZA E TRATAMENTO FINAL DO CONCRETO </w:t>
      </w:r>
    </w:p>
    <w:p w:rsidR="003A39A2" w:rsidRDefault="003A39A2" w:rsidP="00F665B6">
      <w:pPr>
        <w:pStyle w:val="Default"/>
        <w:spacing w:line="360" w:lineRule="auto"/>
        <w:jc w:val="both"/>
        <w:rPr>
          <w:color w:val="auto"/>
          <w:sz w:val="23"/>
          <w:szCs w:val="23"/>
        </w:rPr>
      </w:pPr>
    </w:p>
    <w:p w:rsidR="006D3BCE" w:rsidRDefault="006D3BCE" w:rsidP="003A39A2">
      <w:pPr>
        <w:pStyle w:val="Default"/>
        <w:spacing w:line="360" w:lineRule="auto"/>
        <w:ind w:firstLine="708"/>
        <w:jc w:val="both"/>
        <w:rPr>
          <w:color w:val="auto"/>
          <w:sz w:val="22"/>
          <w:szCs w:val="22"/>
        </w:rPr>
      </w:pPr>
      <w:r>
        <w:rPr>
          <w:color w:val="auto"/>
          <w:sz w:val="22"/>
          <w:szCs w:val="22"/>
        </w:rPr>
        <w:t xml:space="preserve">Para a limpeza, em geral, é suficiente uma lavagem com água; </w:t>
      </w:r>
    </w:p>
    <w:p w:rsidR="006D3BCE" w:rsidRDefault="006D3BCE" w:rsidP="00F665B6">
      <w:pPr>
        <w:pStyle w:val="Default"/>
        <w:spacing w:line="360" w:lineRule="auto"/>
        <w:jc w:val="both"/>
        <w:rPr>
          <w:color w:val="auto"/>
          <w:sz w:val="22"/>
          <w:szCs w:val="22"/>
        </w:rPr>
      </w:pPr>
      <w:r>
        <w:rPr>
          <w:color w:val="auto"/>
          <w:sz w:val="22"/>
          <w:szCs w:val="22"/>
        </w:rPr>
        <w:t xml:space="preserve">Manchas de lápis serão removidas com uma solução de 8% (oito por cento) de ácido oxálico ou com tricloroetileno;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Manchas de tinta serão removidas com uma solução de 10% (dez por cento) de ácido fosfórico;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Manchas de óxido serão removidas com uma solução constituída por </w:t>
      </w:r>
      <w:proofErr w:type="gramStart"/>
      <w:r>
        <w:rPr>
          <w:color w:val="auto"/>
          <w:sz w:val="22"/>
          <w:szCs w:val="22"/>
        </w:rPr>
        <w:t>1</w:t>
      </w:r>
      <w:proofErr w:type="gramEnd"/>
      <w:r>
        <w:rPr>
          <w:color w:val="auto"/>
          <w:sz w:val="22"/>
          <w:szCs w:val="22"/>
        </w:rPr>
        <w:t xml:space="preserve"> (uma) parte de nitrato de sódio e 6 (seis) partes de água, com espargimento, subsequente, de pequenos cristais de </w:t>
      </w:r>
      <w:proofErr w:type="spellStart"/>
      <w:r>
        <w:rPr>
          <w:color w:val="auto"/>
          <w:sz w:val="22"/>
          <w:szCs w:val="22"/>
        </w:rPr>
        <w:t>hiposulfito</w:t>
      </w:r>
      <w:proofErr w:type="spellEnd"/>
      <w:r>
        <w:rPr>
          <w:color w:val="auto"/>
          <w:sz w:val="22"/>
          <w:szCs w:val="22"/>
        </w:rPr>
        <w:t xml:space="preserve"> de sódio;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As pequenas cavidades, falhas ou trincas, que porventura resultarem nas superfícies, será tomado com argamassa de cimento, no traço que lhe confira estanqueidade e resistência, bem como coloração semelhante a do concreto circundante;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As rebarbas e saliências maiores, que acaso ocorram, serão eliminadas. </w:t>
      </w:r>
    </w:p>
    <w:p w:rsidR="003A39A2" w:rsidRDefault="003A39A2" w:rsidP="003A39A2">
      <w:pPr>
        <w:pStyle w:val="Default"/>
        <w:spacing w:line="360" w:lineRule="auto"/>
        <w:ind w:firstLine="708"/>
        <w:jc w:val="both"/>
        <w:rPr>
          <w:color w:val="auto"/>
          <w:sz w:val="22"/>
          <w:szCs w:val="22"/>
        </w:rPr>
      </w:pPr>
    </w:p>
    <w:p w:rsidR="006D3BCE" w:rsidRDefault="006D3BCE" w:rsidP="003A39A2">
      <w:pPr>
        <w:pStyle w:val="Default"/>
        <w:numPr>
          <w:ilvl w:val="0"/>
          <w:numId w:val="1"/>
        </w:numPr>
        <w:spacing w:line="360" w:lineRule="auto"/>
        <w:jc w:val="both"/>
        <w:rPr>
          <w:b/>
          <w:bCs/>
          <w:color w:val="auto"/>
          <w:sz w:val="23"/>
          <w:szCs w:val="23"/>
        </w:rPr>
      </w:pPr>
      <w:r>
        <w:rPr>
          <w:b/>
          <w:bCs/>
          <w:color w:val="auto"/>
          <w:sz w:val="23"/>
          <w:szCs w:val="23"/>
        </w:rPr>
        <w:t xml:space="preserve">IMPERMEABILIZAÇÃO – SERVIÇOS PRELIMINARES </w:t>
      </w:r>
    </w:p>
    <w:p w:rsidR="003A39A2" w:rsidRDefault="003A39A2" w:rsidP="003A39A2">
      <w:pPr>
        <w:pStyle w:val="Default"/>
        <w:spacing w:line="360" w:lineRule="auto"/>
        <w:ind w:left="720"/>
        <w:jc w:val="both"/>
        <w:rPr>
          <w:color w:val="auto"/>
          <w:sz w:val="23"/>
          <w:szCs w:val="23"/>
        </w:rPr>
      </w:pPr>
    </w:p>
    <w:p w:rsidR="006D3BCE" w:rsidRDefault="006D3BCE" w:rsidP="003A39A2">
      <w:pPr>
        <w:pStyle w:val="Default"/>
        <w:spacing w:line="360" w:lineRule="auto"/>
        <w:ind w:firstLine="360"/>
        <w:jc w:val="both"/>
        <w:rPr>
          <w:color w:val="auto"/>
          <w:sz w:val="22"/>
          <w:szCs w:val="22"/>
        </w:rPr>
      </w:pPr>
      <w:r>
        <w:rPr>
          <w:color w:val="auto"/>
          <w:sz w:val="22"/>
          <w:szCs w:val="22"/>
        </w:rPr>
        <w:t xml:space="preserve">Deverá ser aplicado tinta betuminosa nas partes da construção (tanto em concreto quanto em alvenaria) que estiverem em contato com o solo. </w:t>
      </w:r>
    </w:p>
    <w:p w:rsidR="006D3BCE" w:rsidRDefault="006D3BCE" w:rsidP="003A39A2">
      <w:pPr>
        <w:pStyle w:val="Default"/>
        <w:spacing w:line="360" w:lineRule="auto"/>
        <w:ind w:firstLine="360"/>
        <w:jc w:val="both"/>
        <w:rPr>
          <w:color w:val="auto"/>
          <w:sz w:val="22"/>
          <w:szCs w:val="22"/>
        </w:rPr>
      </w:pPr>
      <w:r>
        <w:rPr>
          <w:color w:val="auto"/>
          <w:sz w:val="22"/>
          <w:szCs w:val="22"/>
        </w:rPr>
        <w:t xml:space="preserve">As superfícies a serem pintadas deverão estar completamente secas, ásperas e desempenadas. </w:t>
      </w:r>
    </w:p>
    <w:p w:rsidR="006D3BCE" w:rsidRDefault="006D3BCE" w:rsidP="003A39A2">
      <w:pPr>
        <w:pStyle w:val="Default"/>
        <w:spacing w:line="360" w:lineRule="auto"/>
        <w:ind w:firstLine="360"/>
        <w:jc w:val="both"/>
        <w:rPr>
          <w:color w:val="auto"/>
          <w:sz w:val="22"/>
          <w:szCs w:val="22"/>
        </w:rPr>
      </w:pPr>
      <w:r>
        <w:rPr>
          <w:color w:val="auto"/>
          <w:sz w:val="22"/>
          <w:szCs w:val="22"/>
        </w:rPr>
        <w:t xml:space="preserve">Deverão ser aplicadas a brocha ou </w:t>
      </w:r>
      <w:proofErr w:type="spellStart"/>
      <w:r>
        <w:rPr>
          <w:color w:val="auto"/>
          <w:sz w:val="22"/>
          <w:szCs w:val="22"/>
        </w:rPr>
        <w:t>vassourão</w:t>
      </w:r>
      <w:proofErr w:type="spellEnd"/>
      <w:r>
        <w:rPr>
          <w:color w:val="auto"/>
          <w:sz w:val="22"/>
          <w:szCs w:val="22"/>
        </w:rPr>
        <w:t xml:space="preserve">, uma demão de penetração (bem diluída) e duas de cobertura, após a completa secagem da anterior. </w:t>
      </w:r>
    </w:p>
    <w:p w:rsidR="006D3BCE" w:rsidRDefault="006D3BCE" w:rsidP="003A39A2">
      <w:pPr>
        <w:pStyle w:val="Default"/>
        <w:spacing w:line="360" w:lineRule="auto"/>
        <w:ind w:firstLine="360"/>
        <w:jc w:val="both"/>
        <w:rPr>
          <w:color w:val="auto"/>
          <w:sz w:val="22"/>
          <w:szCs w:val="22"/>
        </w:rPr>
      </w:pPr>
      <w:r>
        <w:rPr>
          <w:color w:val="auto"/>
          <w:sz w:val="22"/>
          <w:szCs w:val="22"/>
        </w:rPr>
        <w:t xml:space="preserve">Os respaldos de fundação, a menos de orientação contrária da fiscalização, deverão ser impermeabilizados na face superior das alvenarias de embasamento, descendo até as </w:t>
      </w:r>
      <w:proofErr w:type="gramStart"/>
      <w:r>
        <w:rPr>
          <w:color w:val="auto"/>
          <w:sz w:val="22"/>
          <w:szCs w:val="22"/>
        </w:rPr>
        <w:t>sapatas</w:t>
      </w:r>
      <w:proofErr w:type="gramEnd"/>
      <w:r>
        <w:rPr>
          <w:color w:val="auto"/>
          <w:sz w:val="22"/>
          <w:szCs w:val="22"/>
        </w:rPr>
        <w:t xml:space="preserve"> e/ou blocos em cada uma das faces laterais. </w:t>
      </w:r>
    </w:p>
    <w:p w:rsidR="008005CF" w:rsidRDefault="008005CF" w:rsidP="003A39A2">
      <w:pPr>
        <w:pStyle w:val="Default"/>
        <w:spacing w:line="360" w:lineRule="auto"/>
        <w:ind w:firstLine="360"/>
        <w:jc w:val="both"/>
        <w:rPr>
          <w:color w:val="auto"/>
          <w:sz w:val="22"/>
          <w:szCs w:val="22"/>
        </w:rPr>
      </w:pPr>
    </w:p>
    <w:p w:rsidR="008005CF" w:rsidRDefault="008005CF" w:rsidP="003A39A2">
      <w:pPr>
        <w:pStyle w:val="Default"/>
        <w:spacing w:line="360" w:lineRule="auto"/>
        <w:ind w:firstLine="360"/>
        <w:jc w:val="both"/>
        <w:rPr>
          <w:color w:val="auto"/>
          <w:sz w:val="22"/>
          <w:szCs w:val="22"/>
        </w:rPr>
      </w:pPr>
    </w:p>
    <w:p w:rsidR="003A39A2" w:rsidRDefault="003A39A2" w:rsidP="003A39A2">
      <w:pPr>
        <w:pStyle w:val="Default"/>
        <w:spacing w:line="360" w:lineRule="auto"/>
        <w:ind w:firstLine="360"/>
        <w:jc w:val="both"/>
        <w:rPr>
          <w:color w:val="auto"/>
          <w:sz w:val="22"/>
          <w:szCs w:val="22"/>
        </w:rPr>
      </w:pPr>
    </w:p>
    <w:p w:rsidR="006D3BCE" w:rsidRDefault="006D3BCE" w:rsidP="008005CF">
      <w:pPr>
        <w:pStyle w:val="Default"/>
        <w:numPr>
          <w:ilvl w:val="0"/>
          <w:numId w:val="1"/>
        </w:numPr>
        <w:spacing w:line="360" w:lineRule="auto"/>
        <w:jc w:val="both"/>
        <w:rPr>
          <w:b/>
          <w:bCs/>
          <w:color w:val="auto"/>
          <w:sz w:val="23"/>
          <w:szCs w:val="23"/>
        </w:rPr>
      </w:pPr>
      <w:r>
        <w:rPr>
          <w:b/>
          <w:bCs/>
          <w:color w:val="auto"/>
          <w:sz w:val="23"/>
          <w:szCs w:val="23"/>
        </w:rPr>
        <w:lastRenderedPageBreak/>
        <w:t xml:space="preserve">ALVENARIA DE VEDAÇÃO </w:t>
      </w:r>
    </w:p>
    <w:p w:rsidR="008005CF" w:rsidRDefault="008005CF" w:rsidP="008005CF">
      <w:pPr>
        <w:pStyle w:val="Default"/>
        <w:spacing w:line="360" w:lineRule="auto"/>
        <w:ind w:left="720"/>
        <w:jc w:val="both"/>
        <w:rPr>
          <w:color w:val="auto"/>
          <w:sz w:val="23"/>
          <w:szCs w:val="23"/>
        </w:rPr>
      </w:pPr>
    </w:p>
    <w:p w:rsidR="006D3BCE" w:rsidRDefault="006D3BCE" w:rsidP="003A39A2">
      <w:pPr>
        <w:pStyle w:val="Default"/>
        <w:spacing w:line="360" w:lineRule="auto"/>
        <w:ind w:firstLine="360"/>
        <w:jc w:val="both"/>
        <w:rPr>
          <w:color w:val="auto"/>
          <w:sz w:val="22"/>
          <w:szCs w:val="22"/>
        </w:rPr>
      </w:pPr>
      <w:r>
        <w:rPr>
          <w:color w:val="auto"/>
          <w:sz w:val="22"/>
          <w:szCs w:val="22"/>
        </w:rPr>
        <w:t xml:space="preserve">Os painéis de alvenaria do prédio serão erguidos em bloco cerâmico furado, nas dimensões nominais de 10x200x200 mm, classe 10 (resistência mínima à compressão na área bruta igual a 1,0 </w:t>
      </w:r>
      <w:proofErr w:type="spellStart"/>
      <w:proofErr w:type="gramStart"/>
      <w:r>
        <w:rPr>
          <w:color w:val="auto"/>
          <w:sz w:val="22"/>
          <w:szCs w:val="22"/>
        </w:rPr>
        <w:t>MPa</w:t>
      </w:r>
      <w:proofErr w:type="spellEnd"/>
      <w:proofErr w:type="gramEnd"/>
      <w:r>
        <w:rPr>
          <w:color w:val="auto"/>
          <w:sz w:val="22"/>
          <w:szCs w:val="22"/>
        </w:rPr>
        <w:t xml:space="preserve">), recomendando-se o uso de argamassa no traço1:2:8 (cimento : cal hidratada : areia sem peneirar), com juntas de 12 mm de espessura, obtendo-se ao final, parede com 10 cm de espessura (desconsiderando futuros revestimentos). O bloco cerâmico a ser utilizado devera possuir qualidade comprovada pela Certificação Nacional de Qualidade - o "PSQ", uma cerificação da ANICER em parceria com a ABNT e o Ministério das Cidades do Governo Federal. </w:t>
      </w:r>
    </w:p>
    <w:p w:rsidR="006D3BCE" w:rsidRDefault="006D3BCE" w:rsidP="003A39A2">
      <w:pPr>
        <w:pStyle w:val="Default"/>
        <w:spacing w:line="360" w:lineRule="auto"/>
        <w:ind w:firstLine="360"/>
        <w:jc w:val="both"/>
        <w:rPr>
          <w:color w:val="auto"/>
          <w:sz w:val="22"/>
          <w:szCs w:val="22"/>
        </w:rPr>
      </w:pPr>
      <w:r>
        <w:rPr>
          <w:color w:val="auto"/>
          <w:sz w:val="22"/>
          <w:szCs w:val="22"/>
        </w:rPr>
        <w:t xml:space="preserve">O bloco cerâmico a ser utilizado quanto à obtenção de combustível para os fornos de fabricação dos seus produtos, deverá o fornecedor ter uma mentalidade preventiva com relação ao meio ambiente, dispondo de um sistema de queima que se aproveita dos refugos de madeira e de pó de serra das serrarias circunvizinhas evitando, assim, o desmatamento de pequenas áreas para este fim. </w:t>
      </w:r>
    </w:p>
    <w:p w:rsidR="006D3BCE" w:rsidRDefault="006D3BCE" w:rsidP="003A39A2">
      <w:pPr>
        <w:pStyle w:val="Default"/>
        <w:spacing w:line="360" w:lineRule="auto"/>
        <w:ind w:firstLine="360"/>
        <w:jc w:val="both"/>
        <w:rPr>
          <w:color w:val="auto"/>
          <w:sz w:val="22"/>
          <w:szCs w:val="22"/>
        </w:rPr>
      </w:pPr>
      <w:r>
        <w:rPr>
          <w:color w:val="auto"/>
          <w:sz w:val="22"/>
          <w:szCs w:val="22"/>
        </w:rPr>
        <w:t xml:space="preserve">A Contratada deverá observar todo o Projeto Executivo de Arquitetura e seus detalhes, a fim de proceder à correta locação da alvenaria, bem como seus vãos e </w:t>
      </w:r>
      <w:proofErr w:type="spellStart"/>
      <w:r>
        <w:rPr>
          <w:color w:val="auto"/>
          <w:sz w:val="22"/>
          <w:szCs w:val="22"/>
        </w:rPr>
        <w:t>shafts</w:t>
      </w:r>
      <w:proofErr w:type="spellEnd"/>
      <w:r>
        <w:rPr>
          <w:color w:val="auto"/>
          <w:sz w:val="22"/>
          <w:szCs w:val="22"/>
        </w:rPr>
        <w:t xml:space="preserve">. </w:t>
      </w:r>
    </w:p>
    <w:p w:rsidR="006D3BCE" w:rsidRDefault="006D3BCE" w:rsidP="003A39A2">
      <w:pPr>
        <w:pStyle w:val="Default"/>
        <w:spacing w:line="360" w:lineRule="auto"/>
        <w:ind w:firstLine="360"/>
        <w:jc w:val="both"/>
        <w:rPr>
          <w:color w:val="auto"/>
          <w:sz w:val="22"/>
          <w:szCs w:val="22"/>
        </w:rPr>
      </w:pPr>
      <w:r>
        <w:rPr>
          <w:color w:val="auto"/>
          <w:sz w:val="22"/>
          <w:szCs w:val="22"/>
        </w:rPr>
        <w:t xml:space="preserve">Empregar-se-á blocos com junta amarrada, os quais devem ser previamente umedecidos (ou mesmo molhados), quando do seu emprego. </w:t>
      </w:r>
    </w:p>
    <w:p w:rsidR="006D3BCE" w:rsidRDefault="006D3BCE" w:rsidP="003A39A2">
      <w:pPr>
        <w:pStyle w:val="Default"/>
        <w:spacing w:line="360" w:lineRule="auto"/>
        <w:ind w:firstLine="360"/>
        <w:jc w:val="both"/>
        <w:rPr>
          <w:color w:val="auto"/>
          <w:sz w:val="22"/>
          <w:szCs w:val="22"/>
        </w:rPr>
      </w:pPr>
      <w:r>
        <w:rPr>
          <w:color w:val="auto"/>
          <w:sz w:val="22"/>
          <w:szCs w:val="22"/>
        </w:rPr>
        <w:t xml:space="preserve">Deverão ser observados todos os procedimentos de controle de qualidade preconizados na NBR 7171/1992 (desvios em relação ao esquadro, </w:t>
      </w:r>
      <w:proofErr w:type="spellStart"/>
      <w:r>
        <w:rPr>
          <w:color w:val="auto"/>
          <w:sz w:val="22"/>
          <w:szCs w:val="22"/>
        </w:rPr>
        <w:t>planeza</w:t>
      </w:r>
      <w:proofErr w:type="spellEnd"/>
      <w:r>
        <w:rPr>
          <w:color w:val="auto"/>
          <w:sz w:val="22"/>
          <w:szCs w:val="22"/>
        </w:rPr>
        <w:t xml:space="preserve"> das faces, determinação das dimensões, e outras pertinentes). </w:t>
      </w:r>
    </w:p>
    <w:p w:rsidR="003A39A2" w:rsidRDefault="006D3BCE" w:rsidP="003A39A2">
      <w:pPr>
        <w:pStyle w:val="Default"/>
        <w:spacing w:line="360" w:lineRule="auto"/>
        <w:ind w:firstLine="360"/>
        <w:jc w:val="both"/>
        <w:rPr>
          <w:color w:val="auto"/>
          <w:sz w:val="22"/>
          <w:szCs w:val="22"/>
        </w:rPr>
      </w:pPr>
      <w:r>
        <w:rPr>
          <w:color w:val="auto"/>
          <w:sz w:val="22"/>
          <w:szCs w:val="22"/>
        </w:rPr>
        <w:t>Deverão ser observadas as seguintes recomendações, relativas à locação:</w:t>
      </w:r>
    </w:p>
    <w:p w:rsidR="006D3BCE" w:rsidRDefault="006D3BCE" w:rsidP="003A39A2">
      <w:pPr>
        <w:pStyle w:val="Default"/>
        <w:spacing w:line="360" w:lineRule="auto"/>
        <w:ind w:firstLine="360"/>
        <w:jc w:val="both"/>
        <w:rPr>
          <w:color w:val="auto"/>
          <w:sz w:val="22"/>
          <w:szCs w:val="22"/>
        </w:rPr>
      </w:pPr>
      <w:r>
        <w:rPr>
          <w:color w:val="auto"/>
          <w:sz w:val="22"/>
          <w:szCs w:val="22"/>
        </w:rPr>
        <w:t xml:space="preserve"> </w:t>
      </w:r>
    </w:p>
    <w:p w:rsidR="006D3BCE" w:rsidRDefault="006D3BCE" w:rsidP="00F665B6">
      <w:pPr>
        <w:pStyle w:val="Default"/>
        <w:spacing w:line="360" w:lineRule="auto"/>
        <w:jc w:val="both"/>
        <w:rPr>
          <w:color w:val="auto"/>
          <w:sz w:val="22"/>
          <w:szCs w:val="22"/>
        </w:rPr>
      </w:pPr>
      <w:r>
        <w:rPr>
          <w:color w:val="auto"/>
          <w:sz w:val="22"/>
          <w:szCs w:val="22"/>
        </w:rPr>
        <w:t xml:space="preserve"> Paredes internas e externas </w:t>
      </w:r>
      <w:proofErr w:type="gramStart"/>
      <w:r>
        <w:rPr>
          <w:color w:val="auto"/>
          <w:sz w:val="22"/>
          <w:szCs w:val="22"/>
        </w:rPr>
        <w:t>sob vigas</w:t>
      </w:r>
      <w:proofErr w:type="gramEnd"/>
      <w:r>
        <w:rPr>
          <w:color w:val="auto"/>
          <w:sz w:val="22"/>
          <w:szCs w:val="22"/>
        </w:rPr>
        <w:t xml:space="preserve"> deverão ser posicionadas dividindo a sobra da largura do bloco (em relação à largura da viga) para os dois lados. </w:t>
      </w:r>
    </w:p>
    <w:p w:rsidR="006D3BCE" w:rsidRDefault="006D3BCE" w:rsidP="00F665B6">
      <w:pPr>
        <w:pStyle w:val="Default"/>
        <w:spacing w:line="360" w:lineRule="auto"/>
        <w:jc w:val="both"/>
        <w:rPr>
          <w:color w:val="auto"/>
          <w:sz w:val="22"/>
          <w:szCs w:val="22"/>
        </w:rPr>
      </w:pPr>
      <w:r>
        <w:rPr>
          <w:color w:val="auto"/>
          <w:sz w:val="22"/>
          <w:szCs w:val="22"/>
        </w:rPr>
        <w:t xml:space="preserve"> Caso o bloco apresente largura igual ou inferior a da viga, nas paredes externas alinhar pela face externa da viga. </w:t>
      </w:r>
    </w:p>
    <w:p w:rsidR="006D3BCE" w:rsidRDefault="006D3BCE" w:rsidP="00F665B6">
      <w:pPr>
        <w:pStyle w:val="Default"/>
        <w:spacing w:line="360" w:lineRule="auto"/>
        <w:jc w:val="both"/>
        <w:rPr>
          <w:color w:val="auto"/>
          <w:sz w:val="22"/>
          <w:szCs w:val="22"/>
        </w:rPr>
      </w:pPr>
    </w:p>
    <w:p w:rsidR="006D3BCE" w:rsidRDefault="006D3BCE" w:rsidP="003A39A2">
      <w:pPr>
        <w:pStyle w:val="Default"/>
        <w:spacing w:line="360" w:lineRule="auto"/>
        <w:ind w:firstLine="708"/>
        <w:jc w:val="both"/>
        <w:rPr>
          <w:color w:val="auto"/>
          <w:sz w:val="22"/>
          <w:szCs w:val="22"/>
        </w:rPr>
      </w:pPr>
      <w:r>
        <w:rPr>
          <w:color w:val="auto"/>
          <w:sz w:val="22"/>
          <w:szCs w:val="22"/>
        </w:rPr>
        <w:t>Na alvenaria a ser levantada sobre as vigas baldrames (</w:t>
      </w:r>
      <w:proofErr w:type="spellStart"/>
      <w:r>
        <w:rPr>
          <w:color w:val="auto"/>
          <w:sz w:val="22"/>
          <w:szCs w:val="22"/>
        </w:rPr>
        <w:t>Semi-Enterrado</w:t>
      </w:r>
      <w:proofErr w:type="spellEnd"/>
      <w:r>
        <w:rPr>
          <w:color w:val="auto"/>
          <w:sz w:val="22"/>
          <w:szCs w:val="22"/>
        </w:rPr>
        <w:t xml:space="preserve">), deve-se reforçar o bloqueio à umidade ambiente e ascensão higroscópica, empregando-se argamassa com aditivo impermeabilizante nas três primeiras fiadas.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Para levantar a parede, utilizar-se-á, obrigatoriamente, </w:t>
      </w:r>
      <w:proofErr w:type="spellStart"/>
      <w:r>
        <w:rPr>
          <w:color w:val="auto"/>
          <w:sz w:val="22"/>
          <w:szCs w:val="22"/>
        </w:rPr>
        <w:t>escantilhão</w:t>
      </w:r>
      <w:proofErr w:type="spellEnd"/>
      <w:r>
        <w:rPr>
          <w:color w:val="auto"/>
          <w:sz w:val="22"/>
          <w:szCs w:val="22"/>
        </w:rPr>
        <w:t xml:space="preserve"> como guia das juntas horizontais; a elevação da alvenaria far-se-á, preferencialmente, a partir de elementos estruturais (pilares), ou qualquer outro elemento da edificação. Nesse caso, deve-se </w:t>
      </w:r>
      <w:proofErr w:type="spellStart"/>
      <w:r>
        <w:rPr>
          <w:color w:val="auto"/>
          <w:sz w:val="22"/>
          <w:szCs w:val="22"/>
        </w:rPr>
        <w:t>chapiscar</w:t>
      </w:r>
      <w:proofErr w:type="spellEnd"/>
      <w:r>
        <w:rPr>
          <w:color w:val="auto"/>
          <w:sz w:val="22"/>
          <w:szCs w:val="22"/>
        </w:rPr>
        <w:t xml:space="preserve"> o elemento que ficará em contato com a alvenaria. </w:t>
      </w:r>
    </w:p>
    <w:p w:rsidR="006D3BCE" w:rsidRDefault="006D3BCE" w:rsidP="003A39A2">
      <w:pPr>
        <w:pStyle w:val="Default"/>
        <w:spacing w:line="360" w:lineRule="auto"/>
        <w:ind w:firstLine="708"/>
        <w:jc w:val="both"/>
        <w:rPr>
          <w:color w:val="auto"/>
          <w:sz w:val="22"/>
          <w:szCs w:val="22"/>
        </w:rPr>
      </w:pPr>
      <w:r>
        <w:rPr>
          <w:color w:val="auto"/>
          <w:sz w:val="22"/>
          <w:szCs w:val="22"/>
        </w:rPr>
        <w:lastRenderedPageBreak/>
        <w:t xml:space="preserve">Na fixação das paredes ao elemento estrutural devem ser utilizados “ferros-cabelo” – os quais podem ser barras dobradas em fôrma de “U”, barras retas, em ambos os casos com diâmetro de 5,0 mm, ou telas de aço galvanizado de malha quadrada 15x15 mm – posicionados de duas em duas fiadas, a partir da segunda.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Deve-se primar pela verticalidade e pela horizontalidade dos painéis, utilizando-se guia na execução do serviço. As fiadas deverão ser individualmente niveladas e aprumadas com a utilização de nível de bolha e prumo.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O </w:t>
      </w:r>
      <w:proofErr w:type="spellStart"/>
      <w:r>
        <w:rPr>
          <w:color w:val="auto"/>
          <w:sz w:val="22"/>
          <w:szCs w:val="22"/>
        </w:rPr>
        <w:t>encunhamento</w:t>
      </w:r>
      <w:proofErr w:type="spellEnd"/>
      <w:r>
        <w:rPr>
          <w:color w:val="auto"/>
          <w:sz w:val="22"/>
          <w:szCs w:val="22"/>
        </w:rPr>
        <w:t xml:space="preserve"> deve ser feito com cunhas de cimento ou “argamassa expansiva” própria para esse fim e, preferencialmente, de cima para baixo; ou seja, após o levantamento das alvenarias dos pavimentos superiores, para permitir a acomodação da estrutura e evitar o aparecimento de trincas. Para tanto, deve-se deixar uma folga de 3,0 a 4,0 mm entre a alvenaria e o elemento estrutural (viga ou laje), o qual somente será preenchido após 15 dias das paredes executadas. </w:t>
      </w:r>
    </w:p>
    <w:p w:rsidR="003A39A2" w:rsidRDefault="003A39A2" w:rsidP="003A39A2">
      <w:pPr>
        <w:pStyle w:val="Default"/>
        <w:spacing w:line="360" w:lineRule="auto"/>
        <w:ind w:firstLine="708"/>
        <w:jc w:val="both"/>
        <w:rPr>
          <w:color w:val="auto"/>
          <w:sz w:val="22"/>
          <w:szCs w:val="22"/>
        </w:rPr>
      </w:pPr>
    </w:p>
    <w:p w:rsidR="006D3BCE" w:rsidRDefault="006D3BCE" w:rsidP="003A39A2">
      <w:pPr>
        <w:pStyle w:val="Default"/>
        <w:numPr>
          <w:ilvl w:val="0"/>
          <w:numId w:val="1"/>
        </w:numPr>
        <w:spacing w:line="360" w:lineRule="auto"/>
        <w:jc w:val="both"/>
        <w:rPr>
          <w:b/>
          <w:bCs/>
          <w:color w:val="auto"/>
          <w:sz w:val="23"/>
          <w:szCs w:val="23"/>
        </w:rPr>
      </w:pPr>
      <w:r>
        <w:rPr>
          <w:b/>
          <w:bCs/>
          <w:color w:val="auto"/>
          <w:sz w:val="23"/>
          <w:szCs w:val="23"/>
        </w:rPr>
        <w:t xml:space="preserve">VERGAS E </w:t>
      </w:r>
      <w:proofErr w:type="gramStart"/>
      <w:r>
        <w:rPr>
          <w:b/>
          <w:bCs/>
          <w:color w:val="auto"/>
          <w:sz w:val="23"/>
          <w:szCs w:val="23"/>
        </w:rPr>
        <w:t>CONTRA-VERGAS</w:t>
      </w:r>
      <w:proofErr w:type="gramEnd"/>
      <w:r>
        <w:rPr>
          <w:b/>
          <w:bCs/>
          <w:color w:val="auto"/>
          <w:sz w:val="23"/>
          <w:szCs w:val="23"/>
        </w:rPr>
        <w:t xml:space="preserve"> </w:t>
      </w:r>
    </w:p>
    <w:p w:rsidR="003A39A2" w:rsidRDefault="003A39A2" w:rsidP="003A39A2">
      <w:pPr>
        <w:pStyle w:val="Default"/>
        <w:spacing w:line="360" w:lineRule="auto"/>
        <w:ind w:left="720"/>
        <w:jc w:val="both"/>
        <w:rPr>
          <w:color w:val="auto"/>
          <w:sz w:val="23"/>
          <w:szCs w:val="23"/>
        </w:rPr>
      </w:pPr>
    </w:p>
    <w:p w:rsidR="006D3BCE" w:rsidRDefault="006D3BCE" w:rsidP="003A39A2">
      <w:pPr>
        <w:pStyle w:val="Default"/>
        <w:spacing w:line="360" w:lineRule="auto"/>
        <w:ind w:firstLine="360"/>
        <w:jc w:val="both"/>
        <w:rPr>
          <w:color w:val="auto"/>
          <w:sz w:val="22"/>
          <w:szCs w:val="22"/>
        </w:rPr>
      </w:pPr>
      <w:r>
        <w:rPr>
          <w:color w:val="auto"/>
          <w:sz w:val="22"/>
          <w:szCs w:val="22"/>
        </w:rPr>
        <w:t xml:space="preserve">Deverá ser empregado, em todos os vãos de portas e janelas, vergas e </w:t>
      </w:r>
      <w:proofErr w:type="spellStart"/>
      <w:proofErr w:type="gramStart"/>
      <w:r>
        <w:rPr>
          <w:color w:val="auto"/>
          <w:sz w:val="22"/>
          <w:szCs w:val="22"/>
        </w:rPr>
        <w:t>contra-vergas</w:t>
      </w:r>
      <w:proofErr w:type="spellEnd"/>
      <w:proofErr w:type="gramEnd"/>
      <w:r>
        <w:rPr>
          <w:color w:val="auto"/>
          <w:sz w:val="22"/>
          <w:szCs w:val="22"/>
        </w:rPr>
        <w:t xml:space="preserve"> (este último, evidentemente, não será empregado em portas, e poderá ser dispensado quando da ocorrência de vãos menores que 60 cm). </w:t>
      </w:r>
    </w:p>
    <w:p w:rsidR="006D3BCE" w:rsidRDefault="006D3BCE" w:rsidP="003A39A2">
      <w:pPr>
        <w:pStyle w:val="Default"/>
        <w:spacing w:line="360" w:lineRule="auto"/>
        <w:ind w:firstLine="360"/>
        <w:jc w:val="both"/>
        <w:rPr>
          <w:color w:val="auto"/>
          <w:sz w:val="22"/>
          <w:szCs w:val="22"/>
        </w:rPr>
      </w:pPr>
      <w:r>
        <w:rPr>
          <w:color w:val="auto"/>
          <w:sz w:val="22"/>
          <w:szCs w:val="22"/>
        </w:rPr>
        <w:t xml:space="preserve">O </w:t>
      </w:r>
      <w:proofErr w:type="spellStart"/>
      <w:r>
        <w:rPr>
          <w:color w:val="auto"/>
          <w:sz w:val="22"/>
          <w:szCs w:val="22"/>
        </w:rPr>
        <w:t>engastamento</w:t>
      </w:r>
      <w:proofErr w:type="spellEnd"/>
      <w:r>
        <w:rPr>
          <w:color w:val="auto"/>
          <w:sz w:val="22"/>
          <w:szCs w:val="22"/>
        </w:rPr>
        <w:t xml:space="preserve"> lateral mínimo é de 30,0 cm ou 1,5 vezes a espessura da parede, prevalecendo o maior. Quando os vãos forem relativamente próximos e na mesma altura, recomenda-se uma única verga sobre todos. Além disso, para vãos maiores que 2,40 m, a verga deverá ser calculada como viga. </w:t>
      </w:r>
    </w:p>
    <w:p w:rsidR="003A39A2" w:rsidRDefault="003A39A2" w:rsidP="003A39A2">
      <w:pPr>
        <w:pStyle w:val="Default"/>
        <w:spacing w:line="360" w:lineRule="auto"/>
        <w:ind w:firstLine="360"/>
        <w:jc w:val="both"/>
        <w:rPr>
          <w:color w:val="auto"/>
          <w:sz w:val="22"/>
          <w:szCs w:val="22"/>
        </w:rPr>
      </w:pPr>
    </w:p>
    <w:p w:rsidR="006D3BCE" w:rsidRDefault="006D3BCE" w:rsidP="003A39A2">
      <w:pPr>
        <w:pStyle w:val="Default"/>
        <w:numPr>
          <w:ilvl w:val="0"/>
          <w:numId w:val="1"/>
        </w:numPr>
        <w:spacing w:line="360" w:lineRule="auto"/>
        <w:jc w:val="both"/>
        <w:rPr>
          <w:b/>
          <w:bCs/>
          <w:color w:val="auto"/>
          <w:sz w:val="23"/>
          <w:szCs w:val="23"/>
        </w:rPr>
      </w:pPr>
      <w:r>
        <w:rPr>
          <w:b/>
          <w:bCs/>
          <w:color w:val="auto"/>
          <w:sz w:val="23"/>
          <w:szCs w:val="23"/>
        </w:rPr>
        <w:t xml:space="preserve">CHAPISCO PARA PAREDE EXTERNA E INTERNA </w:t>
      </w:r>
    </w:p>
    <w:p w:rsidR="003A39A2" w:rsidRDefault="003A39A2" w:rsidP="003A39A2">
      <w:pPr>
        <w:pStyle w:val="Default"/>
        <w:spacing w:line="360" w:lineRule="auto"/>
        <w:ind w:left="720"/>
        <w:jc w:val="both"/>
        <w:rPr>
          <w:color w:val="auto"/>
          <w:sz w:val="23"/>
          <w:szCs w:val="23"/>
        </w:rPr>
      </w:pPr>
    </w:p>
    <w:p w:rsidR="006D3BCE" w:rsidRDefault="006D3BCE" w:rsidP="003A39A2">
      <w:pPr>
        <w:pStyle w:val="Default"/>
        <w:spacing w:line="360" w:lineRule="auto"/>
        <w:ind w:firstLine="360"/>
        <w:jc w:val="both"/>
        <w:rPr>
          <w:color w:val="auto"/>
          <w:sz w:val="22"/>
          <w:szCs w:val="22"/>
        </w:rPr>
      </w:pPr>
      <w:r>
        <w:rPr>
          <w:color w:val="auto"/>
          <w:sz w:val="22"/>
          <w:szCs w:val="22"/>
        </w:rPr>
        <w:t xml:space="preserve">As alvenarias da edificação (e outras superfícies componentes) serão inicialmente protegidas com aplicação de </w:t>
      </w:r>
      <w:proofErr w:type="spellStart"/>
      <w:r>
        <w:rPr>
          <w:color w:val="auto"/>
          <w:sz w:val="22"/>
          <w:szCs w:val="22"/>
        </w:rPr>
        <w:t>chapisco</w:t>
      </w:r>
      <w:proofErr w:type="spellEnd"/>
      <w:r>
        <w:rPr>
          <w:color w:val="auto"/>
          <w:sz w:val="22"/>
          <w:szCs w:val="22"/>
        </w:rPr>
        <w:t>, homogeneamente distribuído por toda a ár</w:t>
      </w:r>
      <w:r w:rsidR="003161A6">
        <w:rPr>
          <w:color w:val="auto"/>
          <w:sz w:val="22"/>
          <w:szCs w:val="22"/>
        </w:rPr>
        <w:t xml:space="preserve">ea considerada. Serão </w:t>
      </w:r>
      <w:proofErr w:type="spellStart"/>
      <w:r w:rsidR="003161A6">
        <w:rPr>
          <w:color w:val="auto"/>
          <w:sz w:val="22"/>
          <w:szCs w:val="22"/>
        </w:rPr>
        <w:t>chapiscado</w:t>
      </w:r>
      <w:r>
        <w:rPr>
          <w:color w:val="auto"/>
          <w:sz w:val="22"/>
          <w:szCs w:val="22"/>
        </w:rPr>
        <w:t>s</w:t>
      </w:r>
      <w:proofErr w:type="spellEnd"/>
      <w:r>
        <w:rPr>
          <w:color w:val="auto"/>
          <w:sz w:val="22"/>
          <w:szCs w:val="22"/>
        </w:rPr>
        <w:t xml:space="preserve"> paredes (internas e externas) por todo o seu pé-direito (espaçamento compreendido entre a laje de piso e a laje de teto subsequente) e lajes utilizadas em forros nos pontos devidamente previstos no projeto executivo de arquitetura. </w:t>
      </w:r>
    </w:p>
    <w:p w:rsidR="006D3BCE" w:rsidRDefault="006D3BCE" w:rsidP="003A39A2">
      <w:pPr>
        <w:pStyle w:val="Default"/>
        <w:spacing w:line="360" w:lineRule="auto"/>
        <w:ind w:firstLine="360"/>
        <w:jc w:val="both"/>
        <w:rPr>
          <w:color w:val="auto"/>
          <w:sz w:val="22"/>
          <w:szCs w:val="22"/>
        </w:rPr>
      </w:pPr>
      <w:r>
        <w:rPr>
          <w:color w:val="auto"/>
          <w:sz w:val="22"/>
          <w:szCs w:val="22"/>
        </w:rPr>
        <w:t xml:space="preserve">Inicialmente aplicar-se-á </w:t>
      </w:r>
      <w:proofErr w:type="spellStart"/>
      <w:r>
        <w:rPr>
          <w:color w:val="auto"/>
          <w:sz w:val="22"/>
          <w:szCs w:val="22"/>
        </w:rPr>
        <w:t>chapisco</w:t>
      </w:r>
      <w:proofErr w:type="spellEnd"/>
      <w:r>
        <w:rPr>
          <w:color w:val="auto"/>
          <w:sz w:val="22"/>
          <w:szCs w:val="22"/>
        </w:rPr>
        <w:t xml:space="preserve"> com argamassa preparada mecanicamente em canteiro, na composição 1:3 (cimento: areia média), com 0,5 cm de espessura. Em superfícies bastante lisas, a exemplo das lajes de forro, deverá ser adicionado aditivo adesivo ou cola concentrada para </w:t>
      </w:r>
      <w:proofErr w:type="spellStart"/>
      <w:r>
        <w:rPr>
          <w:color w:val="auto"/>
          <w:sz w:val="22"/>
          <w:szCs w:val="22"/>
        </w:rPr>
        <w:t>chapisco</w:t>
      </w:r>
      <w:proofErr w:type="spellEnd"/>
      <w:r>
        <w:rPr>
          <w:color w:val="auto"/>
          <w:sz w:val="22"/>
          <w:szCs w:val="22"/>
        </w:rPr>
        <w:t xml:space="preserve"> ao traço, nas quantidades indicadas pelo fabricante. </w:t>
      </w:r>
    </w:p>
    <w:p w:rsidR="006D3BCE" w:rsidRDefault="006D3BCE" w:rsidP="003A39A2">
      <w:pPr>
        <w:pStyle w:val="Default"/>
        <w:spacing w:line="360" w:lineRule="auto"/>
        <w:ind w:firstLine="360"/>
        <w:jc w:val="both"/>
        <w:rPr>
          <w:color w:val="auto"/>
          <w:sz w:val="22"/>
          <w:szCs w:val="22"/>
        </w:rPr>
      </w:pPr>
      <w:r>
        <w:rPr>
          <w:color w:val="auto"/>
          <w:sz w:val="22"/>
          <w:szCs w:val="22"/>
        </w:rPr>
        <w:lastRenderedPageBreak/>
        <w:t xml:space="preserve">Deverão ser empregados métodos executivos adequados, observando, entre outros: </w:t>
      </w:r>
    </w:p>
    <w:p w:rsidR="006D3BCE" w:rsidRDefault="006D3BCE" w:rsidP="00F665B6">
      <w:pPr>
        <w:pStyle w:val="Default"/>
        <w:spacing w:line="360" w:lineRule="auto"/>
        <w:jc w:val="both"/>
        <w:rPr>
          <w:color w:val="auto"/>
          <w:sz w:val="22"/>
          <w:szCs w:val="22"/>
        </w:rPr>
      </w:pPr>
      <w:r>
        <w:rPr>
          <w:color w:val="auto"/>
          <w:sz w:val="22"/>
          <w:szCs w:val="22"/>
        </w:rPr>
        <w:t xml:space="preserve"> A </w:t>
      </w:r>
      <w:proofErr w:type="spellStart"/>
      <w:r>
        <w:rPr>
          <w:color w:val="auto"/>
          <w:sz w:val="22"/>
          <w:szCs w:val="22"/>
        </w:rPr>
        <w:t>umidificação</w:t>
      </w:r>
      <w:proofErr w:type="spellEnd"/>
      <w:r>
        <w:rPr>
          <w:color w:val="auto"/>
          <w:sz w:val="22"/>
          <w:szCs w:val="22"/>
        </w:rPr>
        <w:t xml:space="preserve"> prévia da superfície a receber o </w:t>
      </w:r>
      <w:proofErr w:type="spellStart"/>
      <w:r>
        <w:rPr>
          <w:color w:val="auto"/>
          <w:sz w:val="22"/>
          <w:szCs w:val="22"/>
        </w:rPr>
        <w:t>chapisco</w:t>
      </w:r>
      <w:proofErr w:type="spellEnd"/>
      <w:r>
        <w:rPr>
          <w:color w:val="auto"/>
          <w:sz w:val="22"/>
          <w:szCs w:val="22"/>
        </w:rPr>
        <w:t xml:space="preserve">, para que não haja absorção da água de amassamento por parte do substrato, diminuindo, por conseguinte a resistência do </w:t>
      </w:r>
      <w:proofErr w:type="spellStart"/>
      <w:r>
        <w:rPr>
          <w:color w:val="auto"/>
          <w:sz w:val="22"/>
          <w:szCs w:val="22"/>
        </w:rPr>
        <w:t>chapisco</w:t>
      </w:r>
      <w:proofErr w:type="spellEnd"/>
      <w:r>
        <w:rPr>
          <w:color w:val="auto"/>
          <w:sz w:val="22"/>
          <w:szCs w:val="22"/>
        </w:rPr>
        <w:t xml:space="preserve">; </w:t>
      </w:r>
    </w:p>
    <w:p w:rsidR="006D3BCE" w:rsidRDefault="006D3BCE" w:rsidP="00F665B6">
      <w:pPr>
        <w:pStyle w:val="Default"/>
        <w:spacing w:line="360" w:lineRule="auto"/>
        <w:jc w:val="both"/>
        <w:rPr>
          <w:color w:val="auto"/>
          <w:sz w:val="22"/>
          <w:szCs w:val="22"/>
        </w:rPr>
      </w:pPr>
      <w:r>
        <w:rPr>
          <w:color w:val="auto"/>
          <w:sz w:val="22"/>
          <w:szCs w:val="22"/>
        </w:rPr>
        <w:t xml:space="preserve"> O lançamento vigoroso da argamassa sobre o substrato; </w:t>
      </w:r>
    </w:p>
    <w:p w:rsidR="006D3BCE" w:rsidRDefault="006D3BCE" w:rsidP="00F665B6">
      <w:pPr>
        <w:pStyle w:val="Default"/>
        <w:spacing w:line="360" w:lineRule="auto"/>
        <w:jc w:val="both"/>
        <w:rPr>
          <w:color w:val="auto"/>
          <w:sz w:val="22"/>
          <w:szCs w:val="22"/>
        </w:rPr>
      </w:pPr>
      <w:r>
        <w:rPr>
          <w:color w:val="auto"/>
          <w:sz w:val="22"/>
          <w:szCs w:val="22"/>
        </w:rPr>
        <w:t xml:space="preserve"> O recobrimento total da superfície em questão. </w:t>
      </w:r>
    </w:p>
    <w:p w:rsidR="006D3BCE" w:rsidRDefault="006D3BCE" w:rsidP="00F665B6">
      <w:pPr>
        <w:pStyle w:val="Default"/>
        <w:spacing w:line="360" w:lineRule="auto"/>
        <w:jc w:val="both"/>
        <w:rPr>
          <w:color w:val="auto"/>
          <w:sz w:val="22"/>
          <w:szCs w:val="22"/>
        </w:rPr>
      </w:pPr>
    </w:p>
    <w:p w:rsidR="006D3BCE" w:rsidRDefault="006D3BCE" w:rsidP="007E48EF">
      <w:pPr>
        <w:pStyle w:val="Default"/>
        <w:numPr>
          <w:ilvl w:val="0"/>
          <w:numId w:val="1"/>
        </w:numPr>
        <w:spacing w:line="360" w:lineRule="auto"/>
        <w:jc w:val="both"/>
        <w:rPr>
          <w:b/>
          <w:bCs/>
          <w:color w:val="auto"/>
          <w:sz w:val="23"/>
          <w:szCs w:val="23"/>
        </w:rPr>
      </w:pPr>
      <w:r>
        <w:rPr>
          <w:b/>
          <w:bCs/>
          <w:color w:val="auto"/>
          <w:sz w:val="23"/>
          <w:szCs w:val="23"/>
        </w:rPr>
        <w:t xml:space="preserve">REBOCO PAULISTA </w:t>
      </w:r>
    </w:p>
    <w:p w:rsidR="007E48EF" w:rsidRDefault="007E48EF" w:rsidP="007E48EF">
      <w:pPr>
        <w:pStyle w:val="Default"/>
        <w:spacing w:line="360" w:lineRule="auto"/>
        <w:ind w:left="720"/>
        <w:jc w:val="both"/>
        <w:rPr>
          <w:color w:val="auto"/>
          <w:sz w:val="23"/>
          <w:szCs w:val="23"/>
        </w:rPr>
      </w:pPr>
    </w:p>
    <w:p w:rsidR="006D3BCE" w:rsidRDefault="006D3BCE" w:rsidP="00FB1469">
      <w:pPr>
        <w:pStyle w:val="Default"/>
        <w:spacing w:line="360" w:lineRule="auto"/>
        <w:ind w:firstLine="360"/>
        <w:jc w:val="both"/>
        <w:rPr>
          <w:color w:val="auto"/>
          <w:sz w:val="22"/>
          <w:szCs w:val="22"/>
        </w:rPr>
      </w:pPr>
      <w:r>
        <w:rPr>
          <w:color w:val="auto"/>
          <w:sz w:val="22"/>
          <w:szCs w:val="22"/>
        </w:rPr>
        <w:t xml:space="preserve">Após a cura do </w:t>
      </w:r>
      <w:proofErr w:type="spellStart"/>
      <w:r>
        <w:rPr>
          <w:color w:val="auto"/>
          <w:sz w:val="22"/>
          <w:szCs w:val="22"/>
        </w:rPr>
        <w:t>chapisco</w:t>
      </w:r>
      <w:proofErr w:type="spellEnd"/>
      <w:r>
        <w:rPr>
          <w:color w:val="auto"/>
          <w:sz w:val="22"/>
          <w:szCs w:val="22"/>
        </w:rPr>
        <w:t xml:space="preserve"> (no mínimo 24 horas), aplicar-se-á revestimento tipo paulista, com espessura de 2,0 cm, no traço </w:t>
      </w:r>
      <w:proofErr w:type="gramStart"/>
      <w:r>
        <w:rPr>
          <w:color w:val="auto"/>
          <w:sz w:val="22"/>
          <w:szCs w:val="22"/>
        </w:rPr>
        <w:t>1:2:</w:t>
      </w:r>
      <w:proofErr w:type="gramEnd"/>
      <w:r>
        <w:rPr>
          <w:color w:val="auto"/>
          <w:sz w:val="22"/>
          <w:szCs w:val="22"/>
        </w:rPr>
        <w:t xml:space="preserve">8 (cimento : cal em pasta : areia média peneirada). A argamassa deverá ser preparada mecanicamente a fim de obter mistura homogênea e conferir as desejadas características desse revestimento: </w:t>
      </w:r>
      <w:proofErr w:type="spellStart"/>
      <w:r>
        <w:rPr>
          <w:color w:val="auto"/>
          <w:sz w:val="22"/>
          <w:szCs w:val="22"/>
        </w:rPr>
        <w:t>trabalhabilidade</w:t>
      </w:r>
      <w:proofErr w:type="spellEnd"/>
      <w:r>
        <w:rPr>
          <w:color w:val="auto"/>
          <w:sz w:val="22"/>
          <w:szCs w:val="22"/>
        </w:rPr>
        <w:t>, capacidade de aderência</w:t>
      </w:r>
      <w:r w:rsidR="003161A6">
        <w:rPr>
          <w:color w:val="auto"/>
          <w:sz w:val="22"/>
          <w:szCs w:val="22"/>
        </w:rPr>
        <w:t>, capacidade de absorção de defo</w:t>
      </w:r>
      <w:r>
        <w:rPr>
          <w:color w:val="auto"/>
          <w:sz w:val="22"/>
          <w:szCs w:val="22"/>
        </w:rPr>
        <w:t xml:space="preserve">rmações, restrição ao aparecimento de fissuras, resistência mecânica e durabilidade. </w:t>
      </w:r>
    </w:p>
    <w:p w:rsidR="006D3BCE" w:rsidRDefault="006D3BCE" w:rsidP="00FB1469">
      <w:pPr>
        <w:pStyle w:val="Default"/>
        <w:spacing w:line="360" w:lineRule="auto"/>
        <w:ind w:firstLine="360"/>
        <w:jc w:val="both"/>
        <w:rPr>
          <w:color w:val="auto"/>
          <w:sz w:val="22"/>
          <w:szCs w:val="22"/>
        </w:rPr>
      </w:pPr>
      <w:r>
        <w:rPr>
          <w:color w:val="auto"/>
          <w:sz w:val="22"/>
          <w:szCs w:val="22"/>
        </w:rPr>
        <w:t xml:space="preserve">A aplicação na base </w:t>
      </w:r>
      <w:proofErr w:type="spellStart"/>
      <w:r>
        <w:rPr>
          <w:color w:val="auto"/>
          <w:sz w:val="22"/>
          <w:szCs w:val="22"/>
        </w:rPr>
        <w:t>chapiscada</w:t>
      </w:r>
      <w:proofErr w:type="spellEnd"/>
      <w:r>
        <w:rPr>
          <w:color w:val="auto"/>
          <w:sz w:val="22"/>
          <w:szCs w:val="22"/>
        </w:rPr>
        <w:t xml:space="preserve"> será feita em chapadas com colher ou desempenadeira de madeira, até a espessura prescrita. Quando do início da cura, </w:t>
      </w:r>
      <w:proofErr w:type="spellStart"/>
      <w:r>
        <w:rPr>
          <w:color w:val="auto"/>
          <w:sz w:val="22"/>
          <w:szCs w:val="22"/>
        </w:rPr>
        <w:t>sarrafear</w:t>
      </w:r>
      <w:proofErr w:type="spellEnd"/>
      <w:r>
        <w:rPr>
          <w:color w:val="auto"/>
          <w:sz w:val="22"/>
          <w:szCs w:val="22"/>
        </w:rPr>
        <w:t xml:space="preserve"> com régua de alumínio, e cobrir todas as falhas. A final, o acabamento será feito com esponja densa. </w:t>
      </w:r>
    </w:p>
    <w:p w:rsidR="00FB1469" w:rsidRDefault="00FB1469" w:rsidP="00FB1469">
      <w:pPr>
        <w:pStyle w:val="Default"/>
        <w:spacing w:line="360" w:lineRule="auto"/>
        <w:ind w:firstLine="360"/>
        <w:jc w:val="both"/>
        <w:rPr>
          <w:color w:val="auto"/>
          <w:sz w:val="22"/>
          <w:szCs w:val="22"/>
        </w:rPr>
      </w:pPr>
    </w:p>
    <w:p w:rsidR="006D3BCE" w:rsidRDefault="006D3BCE" w:rsidP="00FB1469">
      <w:pPr>
        <w:pStyle w:val="Default"/>
        <w:numPr>
          <w:ilvl w:val="0"/>
          <w:numId w:val="1"/>
        </w:numPr>
        <w:spacing w:line="360" w:lineRule="auto"/>
        <w:jc w:val="both"/>
        <w:rPr>
          <w:b/>
          <w:bCs/>
          <w:color w:val="auto"/>
          <w:sz w:val="23"/>
          <w:szCs w:val="23"/>
        </w:rPr>
      </w:pPr>
      <w:r>
        <w:rPr>
          <w:b/>
          <w:bCs/>
          <w:color w:val="auto"/>
          <w:sz w:val="23"/>
          <w:szCs w:val="23"/>
        </w:rPr>
        <w:t xml:space="preserve">LASTRO CONTRAPISO </w:t>
      </w:r>
    </w:p>
    <w:p w:rsidR="00FB1469" w:rsidRDefault="00FB1469" w:rsidP="00FB1469">
      <w:pPr>
        <w:pStyle w:val="Default"/>
        <w:spacing w:line="360" w:lineRule="auto"/>
        <w:ind w:left="720"/>
        <w:jc w:val="both"/>
        <w:rPr>
          <w:color w:val="auto"/>
          <w:sz w:val="23"/>
          <w:szCs w:val="23"/>
        </w:rPr>
      </w:pPr>
    </w:p>
    <w:p w:rsidR="006D3BCE" w:rsidRDefault="006D3BCE" w:rsidP="00FB1469">
      <w:pPr>
        <w:pStyle w:val="Default"/>
        <w:spacing w:line="360" w:lineRule="auto"/>
        <w:ind w:firstLine="360"/>
        <w:jc w:val="both"/>
        <w:rPr>
          <w:color w:val="auto"/>
          <w:sz w:val="22"/>
          <w:szCs w:val="22"/>
        </w:rPr>
      </w:pPr>
      <w:r>
        <w:rPr>
          <w:color w:val="auto"/>
          <w:sz w:val="22"/>
          <w:szCs w:val="22"/>
        </w:rPr>
        <w:t xml:space="preserve">Após a execução das cintas e blocos, e antes da execução dos pilares, paredes ou pisos, será executado o lastro de contrapiso, com impermeabilizante e </w:t>
      </w:r>
      <w:proofErr w:type="gramStart"/>
      <w:r>
        <w:rPr>
          <w:color w:val="auto"/>
          <w:sz w:val="22"/>
          <w:szCs w:val="22"/>
        </w:rPr>
        <w:t>8</w:t>
      </w:r>
      <w:proofErr w:type="gramEnd"/>
      <w:r>
        <w:rPr>
          <w:color w:val="auto"/>
          <w:sz w:val="22"/>
          <w:szCs w:val="22"/>
        </w:rPr>
        <w:t xml:space="preserve"> (oito) centímetros de espessura. </w:t>
      </w:r>
    </w:p>
    <w:p w:rsidR="006D3BCE" w:rsidRDefault="006D3BCE" w:rsidP="00FB1469">
      <w:pPr>
        <w:pStyle w:val="Default"/>
        <w:spacing w:line="360" w:lineRule="auto"/>
        <w:ind w:firstLine="360"/>
        <w:jc w:val="both"/>
        <w:rPr>
          <w:color w:val="auto"/>
          <w:sz w:val="22"/>
          <w:szCs w:val="22"/>
        </w:rPr>
      </w:pPr>
      <w:r>
        <w:rPr>
          <w:color w:val="auto"/>
          <w:sz w:val="22"/>
          <w:szCs w:val="22"/>
        </w:rPr>
        <w:t xml:space="preserve">O lastro de contrapiso do térreo ou subsolo terá um consumo de concreto mínimo de 350 kg de cimento por m3 de concreto, o agregado máximo de brita número 2 e SIKA </w:t>
      </w:r>
      <w:proofErr w:type="gramStart"/>
      <w:r>
        <w:rPr>
          <w:color w:val="auto"/>
          <w:sz w:val="22"/>
          <w:szCs w:val="22"/>
        </w:rPr>
        <w:t>1</w:t>
      </w:r>
      <w:proofErr w:type="gramEnd"/>
      <w:r>
        <w:rPr>
          <w:color w:val="auto"/>
          <w:sz w:val="22"/>
          <w:szCs w:val="22"/>
        </w:rPr>
        <w:t xml:space="preserve">, no traço 1:12 (SIKA 1 – ÁGUA); com resistência mínima a compressão de 250 </w:t>
      </w:r>
      <w:proofErr w:type="spellStart"/>
      <w:r>
        <w:rPr>
          <w:color w:val="auto"/>
          <w:sz w:val="22"/>
          <w:szCs w:val="22"/>
        </w:rPr>
        <w:t>Kgf</w:t>
      </w:r>
      <w:proofErr w:type="spellEnd"/>
      <w:r>
        <w:rPr>
          <w:color w:val="auto"/>
          <w:sz w:val="22"/>
          <w:szCs w:val="22"/>
        </w:rPr>
        <w:t xml:space="preserve">/cm2. </w:t>
      </w:r>
    </w:p>
    <w:p w:rsidR="006D3BCE" w:rsidRDefault="006D3BCE" w:rsidP="00FB1469">
      <w:pPr>
        <w:pStyle w:val="Default"/>
        <w:spacing w:line="360" w:lineRule="auto"/>
        <w:ind w:firstLine="360"/>
        <w:jc w:val="both"/>
        <w:rPr>
          <w:color w:val="auto"/>
          <w:sz w:val="22"/>
          <w:szCs w:val="22"/>
        </w:rPr>
      </w:pPr>
      <w:r>
        <w:rPr>
          <w:color w:val="auto"/>
          <w:sz w:val="22"/>
          <w:szCs w:val="22"/>
        </w:rPr>
        <w:t xml:space="preserve">Os lastros serão executados somente depois que o terreno estiver perfeitamente nivelado, molhado, convenientemente </w:t>
      </w:r>
      <w:proofErr w:type="spellStart"/>
      <w:r>
        <w:rPr>
          <w:color w:val="auto"/>
          <w:sz w:val="22"/>
          <w:szCs w:val="22"/>
        </w:rPr>
        <w:t>apiloado</w:t>
      </w:r>
      <w:proofErr w:type="spellEnd"/>
      <w:r>
        <w:rPr>
          <w:color w:val="auto"/>
          <w:sz w:val="22"/>
          <w:szCs w:val="22"/>
        </w:rPr>
        <w:t xml:space="preserve"> com maço de 30 kg e que todas as canalizações que devam passar sob o piso estejam colocadas. </w:t>
      </w:r>
    </w:p>
    <w:p w:rsidR="006D3BCE" w:rsidRDefault="006D3BCE" w:rsidP="00FB1469">
      <w:pPr>
        <w:pStyle w:val="Default"/>
        <w:spacing w:line="360" w:lineRule="auto"/>
        <w:ind w:firstLine="360"/>
        <w:jc w:val="both"/>
        <w:rPr>
          <w:color w:val="auto"/>
          <w:sz w:val="22"/>
          <w:szCs w:val="22"/>
        </w:rPr>
      </w:pPr>
      <w:r>
        <w:rPr>
          <w:color w:val="auto"/>
          <w:sz w:val="22"/>
          <w:szCs w:val="22"/>
        </w:rPr>
        <w:t xml:space="preserve">É imprescindível manter o contrapiso molhado e abrigado do sol, frio ou corrente de ar, por um período mínimo de </w:t>
      </w:r>
      <w:proofErr w:type="gramStart"/>
      <w:r>
        <w:rPr>
          <w:color w:val="auto"/>
          <w:sz w:val="22"/>
          <w:szCs w:val="22"/>
        </w:rPr>
        <w:t>8</w:t>
      </w:r>
      <w:proofErr w:type="gramEnd"/>
      <w:r>
        <w:rPr>
          <w:color w:val="auto"/>
          <w:sz w:val="22"/>
          <w:szCs w:val="22"/>
        </w:rPr>
        <w:t xml:space="preserve"> dias para que cure. </w:t>
      </w:r>
    </w:p>
    <w:p w:rsidR="006D3BCE" w:rsidRDefault="006D3BCE" w:rsidP="00FB1469">
      <w:pPr>
        <w:pStyle w:val="Default"/>
        <w:spacing w:line="360" w:lineRule="auto"/>
        <w:ind w:firstLine="360"/>
        <w:jc w:val="both"/>
        <w:rPr>
          <w:color w:val="auto"/>
          <w:sz w:val="22"/>
          <w:szCs w:val="22"/>
        </w:rPr>
      </w:pPr>
      <w:r>
        <w:rPr>
          <w:color w:val="auto"/>
          <w:sz w:val="22"/>
          <w:szCs w:val="22"/>
        </w:rPr>
        <w:t xml:space="preserve">Todos os pisos terão declividade de 1% no mínimo, em direção ao ralo ou porta externa, para o perfeito escoamento de água. </w:t>
      </w:r>
    </w:p>
    <w:p w:rsidR="006D3BCE" w:rsidRDefault="006D3BCE" w:rsidP="00FB1469">
      <w:pPr>
        <w:pStyle w:val="Default"/>
        <w:spacing w:line="360" w:lineRule="auto"/>
        <w:ind w:firstLine="360"/>
        <w:jc w:val="both"/>
        <w:rPr>
          <w:color w:val="auto"/>
          <w:sz w:val="22"/>
          <w:szCs w:val="22"/>
        </w:rPr>
      </w:pPr>
      <w:r>
        <w:rPr>
          <w:color w:val="auto"/>
          <w:sz w:val="22"/>
          <w:szCs w:val="22"/>
        </w:rPr>
        <w:lastRenderedPageBreak/>
        <w:t xml:space="preserve">As copas, os banheiros, os boxes dos chuveiros, e etc. terão seus pisos com caimento para os ralos. </w:t>
      </w:r>
    </w:p>
    <w:p w:rsidR="006D3BCE" w:rsidRDefault="006D3BCE" w:rsidP="00FB1469">
      <w:pPr>
        <w:pStyle w:val="Default"/>
        <w:spacing w:line="360" w:lineRule="auto"/>
        <w:ind w:firstLine="360"/>
        <w:jc w:val="both"/>
        <w:rPr>
          <w:color w:val="auto"/>
          <w:sz w:val="22"/>
          <w:szCs w:val="22"/>
        </w:rPr>
      </w:pPr>
      <w:r>
        <w:rPr>
          <w:color w:val="auto"/>
          <w:sz w:val="22"/>
          <w:szCs w:val="22"/>
        </w:rPr>
        <w:t xml:space="preserve">A argamassa de regularização será </w:t>
      </w:r>
      <w:proofErr w:type="spellStart"/>
      <w:r>
        <w:rPr>
          <w:color w:val="auto"/>
          <w:sz w:val="22"/>
          <w:szCs w:val="22"/>
        </w:rPr>
        <w:t>sarrafeada</w:t>
      </w:r>
      <w:proofErr w:type="spellEnd"/>
      <w:r>
        <w:rPr>
          <w:color w:val="auto"/>
          <w:sz w:val="22"/>
          <w:szCs w:val="22"/>
        </w:rPr>
        <w:t xml:space="preserve"> e desempenada, a fim de proporcionar um acabamento sem depressões ou ondulações. </w:t>
      </w:r>
    </w:p>
    <w:p w:rsidR="00FB1469" w:rsidRDefault="00FB1469" w:rsidP="00FB1469">
      <w:pPr>
        <w:pStyle w:val="Default"/>
        <w:spacing w:line="360" w:lineRule="auto"/>
        <w:ind w:firstLine="360"/>
        <w:jc w:val="both"/>
        <w:rPr>
          <w:color w:val="auto"/>
          <w:sz w:val="22"/>
          <w:szCs w:val="22"/>
        </w:rPr>
      </w:pPr>
    </w:p>
    <w:p w:rsidR="00D4624E" w:rsidRDefault="00D4624E" w:rsidP="00FB1469">
      <w:pPr>
        <w:pStyle w:val="Default"/>
        <w:spacing w:line="360" w:lineRule="auto"/>
        <w:ind w:firstLine="360"/>
        <w:jc w:val="both"/>
        <w:rPr>
          <w:color w:val="auto"/>
          <w:sz w:val="22"/>
          <w:szCs w:val="22"/>
        </w:rPr>
      </w:pPr>
    </w:p>
    <w:p w:rsidR="00D4624E" w:rsidRDefault="00D4624E" w:rsidP="00FB1469">
      <w:pPr>
        <w:pStyle w:val="Default"/>
        <w:spacing w:line="360" w:lineRule="auto"/>
        <w:ind w:firstLine="360"/>
        <w:jc w:val="both"/>
        <w:rPr>
          <w:color w:val="auto"/>
          <w:sz w:val="22"/>
          <w:szCs w:val="22"/>
        </w:rPr>
      </w:pPr>
    </w:p>
    <w:p w:rsidR="006D3BCE" w:rsidRDefault="006D3BCE" w:rsidP="00FB1469">
      <w:pPr>
        <w:pStyle w:val="Default"/>
        <w:numPr>
          <w:ilvl w:val="0"/>
          <w:numId w:val="1"/>
        </w:numPr>
        <w:spacing w:line="360" w:lineRule="auto"/>
        <w:jc w:val="both"/>
        <w:rPr>
          <w:b/>
          <w:bCs/>
          <w:color w:val="auto"/>
          <w:sz w:val="23"/>
          <w:szCs w:val="23"/>
        </w:rPr>
      </w:pPr>
      <w:r>
        <w:rPr>
          <w:b/>
          <w:bCs/>
          <w:color w:val="auto"/>
          <w:sz w:val="23"/>
          <w:szCs w:val="23"/>
        </w:rPr>
        <w:t xml:space="preserve">JUNTAS DE DILATAÇÃO </w:t>
      </w:r>
    </w:p>
    <w:p w:rsidR="00FB1469" w:rsidRDefault="00FB1469" w:rsidP="00FB1469">
      <w:pPr>
        <w:pStyle w:val="Default"/>
        <w:spacing w:line="360" w:lineRule="auto"/>
        <w:ind w:left="720"/>
        <w:jc w:val="both"/>
        <w:rPr>
          <w:color w:val="auto"/>
          <w:sz w:val="23"/>
          <w:szCs w:val="23"/>
        </w:rPr>
      </w:pPr>
    </w:p>
    <w:p w:rsidR="006D3BCE" w:rsidRDefault="006D3BCE" w:rsidP="00FB1469">
      <w:pPr>
        <w:pStyle w:val="Default"/>
        <w:spacing w:line="360" w:lineRule="auto"/>
        <w:ind w:firstLine="360"/>
        <w:jc w:val="both"/>
        <w:rPr>
          <w:color w:val="auto"/>
          <w:sz w:val="22"/>
          <w:szCs w:val="22"/>
        </w:rPr>
      </w:pPr>
      <w:r>
        <w:rPr>
          <w:color w:val="auto"/>
          <w:sz w:val="22"/>
          <w:szCs w:val="22"/>
        </w:rPr>
        <w:t xml:space="preserve">As juntas de dilatação da estrutura quando necessária deverão ter </w:t>
      </w:r>
      <w:proofErr w:type="spellStart"/>
      <w:r>
        <w:rPr>
          <w:color w:val="auto"/>
          <w:sz w:val="22"/>
          <w:szCs w:val="22"/>
        </w:rPr>
        <w:t>mástique</w:t>
      </w:r>
      <w:proofErr w:type="spellEnd"/>
      <w:r>
        <w:rPr>
          <w:color w:val="auto"/>
          <w:sz w:val="22"/>
          <w:szCs w:val="22"/>
        </w:rPr>
        <w:t xml:space="preserve"> de poliuretano. </w:t>
      </w:r>
    </w:p>
    <w:p w:rsidR="006D3BCE" w:rsidRDefault="006D3BCE" w:rsidP="00FB1469">
      <w:pPr>
        <w:pStyle w:val="Default"/>
        <w:spacing w:line="360" w:lineRule="auto"/>
        <w:ind w:firstLine="360"/>
        <w:jc w:val="both"/>
        <w:rPr>
          <w:color w:val="auto"/>
          <w:sz w:val="22"/>
          <w:szCs w:val="22"/>
        </w:rPr>
      </w:pPr>
      <w:r>
        <w:rPr>
          <w:color w:val="auto"/>
          <w:sz w:val="22"/>
          <w:szCs w:val="22"/>
        </w:rPr>
        <w:t xml:space="preserve">Antes da aplicação do </w:t>
      </w:r>
      <w:proofErr w:type="spellStart"/>
      <w:r>
        <w:rPr>
          <w:color w:val="auto"/>
          <w:sz w:val="22"/>
          <w:szCs w:val="22"/>
        </w:rPr>
        <w:t>selante</w:t>
      </w:r>
      <w:proofErr w:type="spellEnd"/>
      <w:r>
        <w:rPr>
          <w:color w:val="auto"/>
          <w:sz w:val="22"/>
          <w:szCs w:val="22"/>
        </w:rPr>
        <w:t xml:space="preserve"> é recomendável utilizar um limitador de superfície para fixar os tamanhos de aplicação do material </w:t>
      </w:r>
      <w:proofErr w:type="spellStart"/>
      <w:r>
        <w:rPr>
          <w:color w:val="auto"/>
          <w:sz w:val="22"/>
          <w:szCs w:val="22"/>
        </w:rPr>
        <w:t>selante</w:t>
      </w:r>
      <w:proofErr w:type="spellEnd"/>
      <w:r>
        <w:rPr>
          <w:color w:val="auto"/>
          <w:sz w:val="22"/>
          <w:szCs w:val="22"/>
        </w:rPr>
        <w:t xml:space="preserve"> e economizar no uso do material de preenchimento. Esse limitador deverá ser flexível de preferência para não influenciar na junta. </w:t>
      </w:r>
    </w:p>
    <w:p w:rsidR="006D3BCE" w:rsidRDefault="006D3BCE" w:rsidP="00FB1469">
      <w:pPr>
        <w:pStyle w:val="Default"/>
        <w:spacing w:line="360" w:lineRule="auto"/>
        <w:ind w:firstLine="360"/>
        <w:jc w:val="both"/>
        <w:rPr>
          <w:color w:val="auto"/>
          <w:sz w:val="22"/>
          <w:szCs w:val="22"/>
        </w:rPr>
      </w:pPr>
      <w:r>
        <w:rPr>
          <w:color w:val="auto"/>
          <w:sz w:val="22"/>
          <w:szCs w:val="22"/>
        </w:rPr>
        <w:t xml:space="preserve">Limpeza da superfície: </w:t>
      </w:r>
    </w:p>
    <w:p w:rsidR="006D3BCE" w:rsidRDefault="006D3BCE" w:rsidP="00FB1469">
      <w:pPr>
        <w:pStyle w:val="Default"/>
        <w:spacing w:line="360" w:lineRule="auto"/>
        <w:ind w:firstLine="360"/>
        <w:jc w:val="both"/>
        <w:rPr>
          <w:color w:val="auto"/>
          <w:sz w:val="22"/>
          <w:szCs w:val="22"/>
        </w:rPr>
      </w:pPr>
      <w:r>
        <w:rPr>
          <w:color w:val="auto"/>
          <w:sz w:val="22"/>
          <w:szCs w:val="22"/>
        </w:rPr>
        <w:t xml:space="preserve">A superfície deve ser limpa, seca, </w:t>
      </w:r>
      <w:proofErr w:type="gramStart"/>
      <w:r>
        <w:rPr>
          <w:color w:val="auto"/>
          <w:sz w:val="22"/>
          <w:szCs w:val="22"/>
        </w:rPr>
        <w:t>isenta</w:t>
      </w:r>
      <w:proofErr w:type="gramEnd"/>
      <w:r>
        <w:rPr>
          <w:color w:val="auto"/>
          <w:sz w:val="22"/>
          <w:szCs w:val="22"/>
        </w:rPr>
        <w:t xml:space="preserve"> de óleos, graxas e outros contaminantes; </w:t>
      </w:r>
    </w:p>
    <w:p w:rsidR="006D3BCE" w:rsidRDefault="006D3BCE" w:rsidP="00FB1469">
      <w:pPr>
        <w:pStyle w:val="Default"/>
        <w:spacing w:line="360" w:lineRule="auto"/>
        <w:ind w:firstLine="360"/>
        <w:jc w:val="both"/>
        <w:rPr>
          <w:color w:val="auto"/>
          <w:sz w:val="22"/>
          <w:szCs w:val="22"/>
        </w:rPr>
      </w:pPr>
      <w:r>
        <w:rPr>
          <w:color w:val="auto"/>
          <w:sz w:val="22"/>
          <w:szCs w:val="22"/>
        </w:rPr>
        <w:t xml:space="preserve">Caso existam imperfeições, como </w:t>
      </w:r>
      <w:proofErr w:type="gramStart"/>
      <w:r>
        <w:rPr>
          <w:color w:val="auto"/>
          <w:sz w:val="22"/>
          <w:szCs w:val="22"/>
        </w:rPr>
        <w:t>quebra</w:t>
      </w:r>
      <w:proofErr w:type="gramEnd"/>
      <w:r>
        <w:rPr>
          <w:color w:val="auto"/>
          <w:sz w:val="22"/>
          <w:szCs w:val="22"/>
        </w:rPr>
        <w:t xml:space="preserve"> de bordas, as mesmas deverão ser recuperadas; </w:t>
      </w:r>
    </w:p>
    <w:p w:rsidR="00FB1469" w:rsidRDefault="006D3BCE" w:rsidP="00FB1469">
      <w:pPr>
        <w:pStyle w:val="Default"/>
        <w:spacing w:line="360" w:lineRule="auto"/>
        <w:ind w:firstLine="360"/>
        <w:jc w:val="both"/>
        <w:rPr>
          <w:color w:val="auto"/>
          <w:sz w:val="22"/>
          <w:szCs w:val="22"/>
        </w:rPr>
      </w:pPr>
      <w:r>
        <w:rPr>
          <w:color w:val="auto"/>
          <w:sz w:val="22"/>
          <w:szCs w:val="22"/>
        </w:rPr>
        <w:t xml:space="preserve">Colocar fita crepe nas extremidades da junta; </w:t>
      </w:r>
    </w:p>
    <w:p w:rsidR="006D3BCE" w:rsidRDefault="006D3BCE" w:rsidP="00FB1469">
      <w:pPr>
        <w:pStyle w:val="Default"/>
        <w:spacing w:line="360" w:lineRule="auto"/>
        <w:ind w:firstLine="360"/>
        <w:jc w:val="both"/>
        <w:rPr>
          <w:color w:val="auto"/>
          <w:sz w:val="22"/>
          <w:szCs w:val="22"/>
        </w:rPr>
      </w:pPr>
      <w:r>
        <w:rPr>
          <w:color w:val="auto"/>
          <w:sz w:val="22"/>
          <w:szCs w:val="22"/>
        </w:rPr>
        <w:t xml:space="preserve">As juntas deverão possuir seções mínimas de 0,5 x 1,0cm ou até 1,0 x 1,0cm; </w:t>
      </w:r>
    </w:p>
    <w:p w:rsidR="006D3BCE" w:rsidRDefault="006D3BCE" w:rsidP="00FB1469">
      <w:pPr>
        <w:pStyle w:val="Default"/>
        <w:spacing w:line="360" w:lineRule="auto"/>
        <w:ind w:firstLine="360"/>
        <w:jc w:val="both"/>
        <w:rPr>
          <w:color w:val="auto"/>
          <w:sz w:val="22"/>
          <w:szCs w:val="22"/>
        </w:rPr>
      </w:pPr>
      <w:r>
        <w:rPr>
          <w:color w:val="auto"/>
          <w:sz w:val="22"/>
          <w:szCs w:val="22"/>
        </w:rPr>
        <w:t xml:space="preserve">Colocar um limitador de superfície (com várias dimensões) para limitar a superfície nas dimensões mínimas acima; </w:t>
      </w:r>
    </w:p>
    <w:p w:rsidR="006D3BCE" w:rsidRDefault="006D3BCE" w:rsidP="00FB1469">
      <w:pPr>
        <w:pStyle w:val="Default"/>
        <w:spacing w:line="360" w:lineRule="auto"/>
        <w:ind w:firstLine="360"/>
        <w:jc w:val="both"/>
        <w:rPr>
          <w:color w:val="auto"/>
          <w:sz w:val="22"/>
          <w:szCs w:val="22"/>
        </w:rPr>
      </w:pPr>
      <w:r>
        <w:rPr>
          <w:color w:val="auto"/>
          <w:sz w:val="22"/>
          <w:szCs w:val="22"/>
        </w:rPr>
        <w:t xml:space="preserve">O limitador deverá entrar de fôrma justa no interior da junta; </w:t>
      </w:r>
    </w:p>
    <w:p w:rsidR="006D3BCE" w:rsidRDefault="006D3BCE" w:rsidP="00FB1469">
      <w:pPr>
        <w:pStyle w:val="Default"/>
        <w:spacing w:line="360" w:lineRule="auto"/>
        <w:ind w:firstLine="360"/>
        <w:jc w:val="both"/>
        <w:rPr>
          <w:color w:val="auto"/>
          <w:sz w:val="22"/>
          <w:szCs w:val="22"/>
        </w:rPr>
      </w:pPr>
      <w:r>
        <w:rPr>
          <w:color w:val="auto"/>
          <w:sz w:val="22"/>
          <w:szCs w:val="22"/>
        </w:rPr>
        <w:t xml:space="preserve">Cortar a ponta do </w:t>
      </w:r>
      <w:proofErr w:type="spellStart"/>
      <w:r>
        <w:rPr>
          <w:color w:val="auto"/>
          <w:sz w:val="22"/>
          <w:szCs w:val="22"/>
        </w:rPr>
        <w:t>mástique</w:t>
      </w:r>
      <w:proofErr w:type="spellEnd"/>
      <w:r>
        <w:rPr>
          <w:color w:val="auto"/>
          <w:sz w:val="22"/>
          <w:szCs w:val="22"/>
        </w:rPr>
        <w:t xml:space="preserve"> conforme o tamanho da junta; </w:t>
      </w:r>
    </w:p>
    <w:p w:rsidR="006D3BCE" w:rsidRDefault="006D3BCE" w:rsidP="00FB1469">
      <w:pPr>
        <w:pStyle w:val="Default"/>
        <w:spacing w:line="360" w:lineRule="auto"/>
        <w:ind w:firstLine="360"/>
        <w:jc w:val="both"/>
        <w:rPr>
          <w:color w:val="auto"/>
          <w:sz w:val="22"/>
          <w:szCs w:val="22"/>
        </w:rPr>
      </w:pPr>
      <w:r>
        <w:rPr>
          <w:color w:val="auto"/>
          <w:sz w:val="22"/>
          <w:szCs w:val="22"/>
        </w:rPr>
        <w:t xml:space="preserve">Colocar o tubo numa pistola manual e aplicar numa posição de 45º em fôrma de compressão; </w:t>
      </w:r>
    </w:p>
    <w:p w:rsidR="006D3BCE" w:rsidRDefault="006D3BCE" w:rsidP="00FB1469">
      <w:pPr>
        <w:pStyle w:val="Default"/>
        <w:spacing w:line="360" w:lineRule="auto"/>
        <w:ind w:firstLine="360"/>
        <w:jc w:val="both"/>
        <w:rPr>
          <w:color w:val="auto"/>
          <w:sz w:val="22"/>
          <w:szCs w:val="22"/>
        </w:rPr>
      </w:pPr>
      <w:r>
        <w:rPr>
          <w:color w:val="auto"/>
          <w:sz w:val="22"/>
          <w:szCs w:val="22"/>
        </w:rPr>
        <w:t xml:space="preserve">O acabamento deverá ser alisado para tal acabamento deve ser </w:t>
      </w:r>
      <w:proofErr w:type="gramStart"/>
      <w:r>
        <w:rPr>
          <w:color w:val="auto"/>
          <w:sz w:val="22"/>
          <w:szCs w:val="22"/>
        </w:rPr>
        <w:t>utilizado espátula</w:t>
      </w:r>
      <w:proofErr w:type="gramEnd"/>
      <w:r>
        <w:rPr>
          <w:color w:val="auto"/>
          <w:sz w:val="22"/>
          <w:szCs w:val="22"/>
        </w:rPr>
        <w:t xml:space="preserve"> ou até mesmo algum produto vegetal com amido, como pôr exemplo a batata, pois a mesma não adere ao poliuretano, facilitando o acabamento; </w:t>
      </w:r>
    </w:p>
    <w:p w:rsidR="00E80F11" w:rsidRDefault="00E80F11" w:rsidP="00FB1469">
      <w:pPr>
        <w:pStyle w:val="Default"/>
        <w:spacing w:line="360" w:lineRule="auto"/>
        <w:ind w:firstLine="360"/>
        <w:jc w:val="both"/>
        <w:rPr>
          <w:color w:val="auto"/>
          <w:sz w:val="22"/>
          <w:szCs w:val="22"/>
        </w:rPr>
      </w:pPr>
    </w:p>
    <w:p w:rsidR="00E80F11" w:rsidRDefault="00E80F11" w:rsidP="00FB1469">
      <w:pPr>
        <w:pStyle w:val="Default"/>
        <w:spacing w:line="360" w:lineRule="auto"/>
        <w:ind w:firstLine="360"/>
        <w:jc w:val="both"/>
        <w:rPr>
          <w:color w:val="auto"/>
          <w:sz w:val="22"/>
          <w:szCs w:val="22"/>
        </w:rPr>
      </w:pPr>
    </w:p>
    <w:p w:rsidR="00E80F11" w:rsidRDefault="00E80F11" w:rsidP="00FB1469">
      <w:pPr>
        <w:pStyle w:val="Default"/>
        <w:spacing w:line="360" w:lineRule="auto"/>
        <w:ind w:firstLine="360"/>
        <w:jc w:val="both"/>
        <w:rPr>
          <w:color w:val="auto"/>
          <w:sz w:val="22"/>
          <w:szCs w:val="22"/>
        </w:rPr>
      </w:pPr>
    </w:p>
    <w:p w:rsidR="00E80F11" w:rsidRDefault="00E80F11" w:rsidP="00FB1469">
      <w:pPr>
        <w:pStyle w:val="Default"/>
        <w:spacing w:line="360" w:lineRule="auto"/>
        <w:ind w:firstLine="360"/>
        <w:jc w:val="both"/>
        <w:rPr>
          <w:color w:val="auto"/>
          <w:sz w:val="22"/>
          <w:szCs w:val="22"/>
        </w:rPr>
      </w:pPr>
    </w:p>
    <w:p w:rsidR="00E80F11" w:rsidRDefault="00E80F11" w:rsidP="00FB1469">
      <w:pPr>
        <w:pStyle w:val="Default"/>
        <w:spacing w:line="360" w:lineRule="auto"/>
        <w:ind w:firstLine="360"/>
        <w:jc w:val="both"/>
        <w:rPr>
          <w:color w:val="auto"/>
          <w:sz w:val="22"/>
          <w:szCs w:val="22"/>
        </w:rPr>
      </w:pPr>
    </w:p>
    <w:p w:rsidR="00E80F11" w:rsidRDefault="00E80F11" w:rsidP="00FB1469">
      <w:pPr>
        <w:pStyle w:val="Default"/>
        <w:spacing w:line="360" w:lineRule="auto"/>
        <w:ind w:firstLine="360"/>
        <w:jc w:val="both"/>
        <w:rPr>
          <w:color w:val="auto"/>
          <w:sz w:val="22"/>
          <w:szCs w:val="22"/>
        </w:rPr>
      </w:pPr>
    </w:p>
    <w:p w:rsidR="00FB1469" w:rsidRDefault="00FB1469" w:rsidP="00FB1469">
      <w:pPr>
        <w:pStyle w:val="Default"/>
        <w:spacing w:line="360" w:lineRule="auto"/>
        <w:ind w:firstLine="360"/>
        <w:jc w:val="both"/>
        <w:rPr>
          <w:color w:val="auto"/>
          <w:sz w:val="22"/>
          <w:szCs w:val="22"/>
        </w:rPr>
      </w:pPr>
    </w:p>
    <w:p w:rsidR="006D3BCE" w:rsidRDefault="006D3BCE" w:rsidP="00FB1469">
      <w:pPr>
        <w:pStyle w:val="Default"/>
        <w:numPr>
          <w:ilvl w:val="0"/>
          <w:numId w:val="1"/>
        </w:numPr>
        <w:spacing w:line="360" w:lineRule="auto"/>
        <w:jc w:val="both"/>
        <w:rPr>
          <w:b/>
          <w:bCs/>
          <w:color w:val="auto"/>
          <w:sz w:val="23"/>
          <w:szCs w:val="23"/>
        </w:rPr>
      </w:pPr>
      <w:r>
        <w:rPr>
          <w:b/>
          <w:bCs/>
          <w:color w:val="auto"/>
          <w:sz w:val="23"/>
          <w:szCs w:val="23"/>
        </w:rPr>
        <w:lastRenderedPageBreak/>
        <w:t xml:space="preserve">ACABAMENTOS INTERNOS </w:t>
      </w:r>
    </w:p>
    <w:p w:rsidR="00FB1469" w:rsidRDefault="00FB1469" w:rsidP="00FB1469">
      <w:pPr>
        <w:pStyle w:val="Default"/>
        <w:spacing w:line="360" w:lineRule="auto"/>
        <w:ind w:left="720"/>
        <w:jc w:val="both"/>
        <w:rPr>
          <w:color w:val="auto"/>
          <w:sz w:val="23"/>
          <w:szCs w:val="23"/>
        </w:rPr>
      </w:pPr>
    </w:p>
    <w:p w:rsidR="006D3BCE" w:rsidRDefault="00773FB6" w:rsidP="003F7313">
      <w:pPr>
        <w:pStyle w:val="Default"/>
        <w:spacing w:line="360" w:lineRule="auto"/>
        <w:ind w:firstLine="360"/>
        <w:jc w:val="both"/>
        <w:rPr>
          <w:b/>
          <w:bCs/>
          <w:color w:val="auto"/>
          <w:sz w:val="23"/>
          <w:szCs w:val="23"/>
        </w:rPr>
      </w:pPr>
      <w:r>
        <w:rPr>
          <w:b/>
          <w:bCs/>
          <w:color w:val="auto"/>
          <w:sz w:val="23"/>
          <w:szCs w:val="23"/>
        </w:rPr>
        <w:t>13</w:t>
      </w:r>
      <w:r w:rsidR="006D3BCE">
        <w:rPr>
          <w:b/>
          <w:bCs/>
          <w:color w:val="auto"/>
          <w:sz w:val="23"/>
          <w:szCs w:val="23"/>
        </w:rPr>
        <w:t xml:space="preserve">.1. REVESTIMENTOS CERÂMICOS NAS PAREDES INTERNAS </w:t>
      </w:r>
    </w:p>
    <w:p w:rsidR="00FB1469" w:rsidRDefault="00FB1469" w:rsidP="00F665B6">
      <w:pPr>
        <w:pStyle w:val="Default"/>
        <w:spacing w:line="360" w:lineRule="auto"/>
        <w:jc w:val="both"/>
        <w:rPr>
          <w:color w:val="auto"/>
          <w:sz w:val="23"/>
          <w:szCs w:val="23"/>
        </w:rPr>
      </w:pPr>
    </w:p>
    <w:p w:rsidR="006D3BCE" w:rsidRDefault="001F1B2B" w:rsidP="003F7313">
      <w:pPr>
        <w:pStyle w:val="Default"/>
        <w:spacing w:line="360" w:lineRule="auto"/>
        <w:ind w:firstLine="360"/>
        <w:jc w:val="both"/>
        <w:rPr>
          <w:b/>
          <w:bCs/>
          <w:color w:val="auto"/>
          <w:sz w:val="23"/>
          <w:szCs w:val="23"/>
        </w:rPr>
      </w:pPr>
      <w:r>
        <w:rPr>
          <w:rFonts w:ascii="Wingdings" w:hAnsi="Wingdings" w:cs="Wingdings"/>
          <w:color w:val="auto"/>
          <w:sz w:val="23"/>
          <w:szCs w:val="23"/>
        </w:rPr>
        <w:t></w:t>
      </w:r>
      <w:r>
        <w:rPr>
          <w:rFonts w:ascii="Wingdings" w:hAnsi="Wingdings" w:cs="Wingdings"/>
          <w:color w:val="auto"/>
          <w:sz w:val="23"/>
          <w:szCs w:val="23"/>
        </w:rPr>
        <w:t></w:t>
      </w:r>
      <w:r w:rsidR="000A0D2A">
        <w:rPr>
          <w:b/>
          <w:bCs/>
          <w:color w:val="auto"/>
          <w:sz w:val="23"/>
          <w:szCs w:val="23"/>
        </w:rPr>
        <w:t>BANHEIROS</w:t>
      </w:r>
      <w:r w:rsidR="006D3BCE">
        <w:rPr>
          <w:b/>
          <w:bCs/>
          <w:color w:val="auto"/>
          <w:sz w:val="23"/>
          <w:szCs w:val="23"/>
        </w:rPr>
        <w:t xml:space="preserve"> </w:t>
      </w:r>
    </w:p>
    <w:p w:rsidR="00FB1469" w:rsidRDefault="00FB1469" w:rsidP="00F665B6">
      <w:pPr>
        <w:pStyle w:val="Default"/>
        <w:spacing w:line="360" w:lineRule="auto"/>
        <w:jc w:val="both"/>
        <w:rPr>
          <w:color w:val="auto"/>
          <w:sz w:val="23"/>
          <w:szCs w:val="23"/>
        </w:rPr>
      </w:pPr>
    </w:p>
    <w:p w:rsidR="006D3BCE" w:rsidRDefault="006D3BCE" w:rsidP="00FB1469">
      <w:pPr>
        <w:pStyle w:val="Default"/>
        <w:spacing w:line="360" w:lineRule="auto"/>
        <w:ind w:firstLine="708"/>
        <w:jc w:val="both"/>
        <w:rPr>
          <w:color w:val="auto"/>
          <w:sz w:val="22"/>
          <w:szCs w:val="22"/>
        </w:rPr>
      </w:pPr>
      <w:r>
        <w:rPr>
          <w:color w:val="auto"/>
          <w:sz w:val="22"/>
          <w:szCs w:val="22"/>
        </w:rPr>
        <w:t xml:space="preserve">O revestimento em </w:t>
      </w:r>
      <w:r w:rsidRPr="003F7313">
        <w:rPr>
          <w:color w:val="auto"/>
          <w:sz w:val="22"/>
          <w:szCs w:val="22"/>
        </w:rPr>
        <w:t xml:space="preserve">placas cerâmicas </w:t>
      </w:r>
      <w:proofErr w:type="gramStart"/>
      <w:r w:rsidRPr="003F7313">
        <w:rPr>
          <w:color w:val="auto"/>
          <w:sz w:val="22"/>
          <w:szCs w:val="22"/>
        </w:rPr>
        <w:t>2</w:t>
      </w:r>
      <w:r w:rsidR="00082983">
        <w:rPr>
          <w:color w:val="auto"/>
          <w:sz w:val="22"/>
          <w:szCs w:val="22"/>
        </w:rPr>
        <w:t>5</w:t>
      </w:r>
      <w:r w:rsidR="0030053E" w:rsidRPr="003F7313">
        <w:rPr>
          <w:color w:val="auto"/>
          <w:sz w:val="22"/>
          <w:szCs w:val="22"/>
        </w:rPr>
        <w:t>cm</w:t>
      </w:r>
      <w:proofErr w:type="gramEnd"/>
      <w:r w:rsidR="00082983">
        <w:rPr>
          <w:color w:val="auto"/>
          <w:sz w:val="22"/>
          <w:szCs w:val="22"/>
        </w:rPr>
        <w:t xml:space="preserve"> </w:t>
      </w:r>
      <w:r w:rsidRPr="003F7313">
        <w:rPr>
          <w:color w:val="auto"/>
          <w:sz w:val="22"/>
          <w:szCs w:val="22"/>
        </w:rPr>
        <w:t>x</w:t>
      </w:r>
      <w:r w:rsidR="00082983">
        <w:rPr>
          <w:color w:val="auto"/>
          <w:sz w:val="22"/>
          <w:szCs w:val="22"/>
        </w:rPr>
        <w:t xml:space="preserve"> 35</w:t>
      </w:r>
      <w:r w:rsidRPr="003F7313">
        <w:rPr>
          <w:color w:val="auto"/>
          <w:sz w:val="22"/>
          <w:szCs w:val="22"/>
        </w:rPr>
        <w:t>cm</w:t>
      </w:r>
      <w:r>
        <w:rPr>
          <w:color w:val="auto"/>
          <w:sz w:val="22"/>
          <w:szCs w:val="22"/>
        </w:rPr>
        <w:t xml:space="preserve">, linha branco retificado, brilhante, junta de 1mm, espessura 8,2mm, assentadas com argamassa, cor branco, será aplicado nas paredes do piso até </w:t>
      </w:r>
      <w:r w:rsidR="003F5F00">
        <w:rPr>
          <w:color w:val="auto"/>
          <w:sz w:val="22"/>
          <w:szCs w:val="22"/>
        </w:rPr>
        <w:t>o teto</w:t>
      </w:r>
      <w:r>
        <w:rPr>
          <w:color w:val="auto"/>
          <w:sz w:val="22"/>
          <w:szCs w:val="22"/>
        </w:rPr>
        <w:t xml:space="preserve">, serão de primeira qualidade (Classe A), apresentando esmalte liso, </w:t>
      </w:r>
      <w:proofErr w:type="spellStart"/>
      <w:r>
        <w:rPr>
          <w:color w:val="auto"/>
          <w:sz w:val="22"/>
          <w:szCs w:val="22"/>
        </w:rPr>
        <w:t>vitrificação</w:t>
      </w:r>
      <w:proofErr w:type="spellEnd"/>
      <w:r>
        <w:rPr>
          <w:color w:val="auto"/>
          <w:sz w:val="22"/>
          <w:szCs w:val="22"/>
        </w:rPr>
        <w:t xml:space="preserve"> homogênea e coloração perfeitamente uniforme, dureza e sonoridade características e resistência suficientes, totalmente i</w:t>
      </w:r>
      <w:r w:rsidR="00011075">
        <w:rPr>
          <w:color w:val="auto"/>
          <w:sz w:val="22"/>
          <w:szCs w:val="22"/>
        </w:rPr>
        <w:t>sentos de qualquer imperfeição,</w:t>
      </w:r>
      <w:r>
        <w:rPr>
          <w:color w:val="auto"/>
          <w:sz w:val="22"/>
          <w:szCs w:val="22"/>
        </w:rPr>
        <w:t xml:space="preserve"> com rejunte em epóxi em cor branca. </w:t>
      </w:r>
    </w:p>
    <w:p w:rsidR="006D3BCE" w:rsidRDefault="006D3BCE" w:rsidP="008E3F2B">
      <w:pPr>
        <w:pStyle w:val="Default"/>
        <w:spacing w:line="360" w:lineRule="auto"/>
        <w:ind w:firstLine="708"/>
        <w:jc w:val="both"/>
        <w:rPr>
          <w:color w:val="auto"/>
          <w:sz w:val="22"/>
          <w:szCs w:val="22"/>
        </w:rPr>
      </w:pPr>
      <w:r>
        <w:rPr>
          <w:color w:val="auto"/>
          <w:sz w:val="22"/>
          <w:szCs w:val="22"/>
        </w:rPr>
        <w:t xml:space="preserve">Após a execução da alvenaria, efetua-se o tamponamento dos orifícios existentes na superfície, especialmente os decorrentes da colocação de tijolos ou lajotas com os furos no sentido da espessura da parede. </w:t>
      </w:r>
    </w:p>
    <w:p w:rsidR="006D3BCE" w:rsidRDefault="006D3BCE" w:rsidP="008E3F2B">
      <w:pPr>
        <w:pStyle w:val="Default"/>
        <w:spacing w:line="360" w:lineRule="auto"/>
        <w:ind w:firstLine="708"/>
        <w:jc w:val="both"/>
        <w:rPr>
          <w:color w:val="auto"/>
          <w:sz w:val="22"/>
          <w:szCs w:val="22"/>
        </w:rPr>
      </w:pPr>
      <w:r>
        <w:rPr>
          <w:color w:val="auto"/>
          <w:sz w:val="22"/>
          <w:szCs w:val="22"/>
        </w:rPr>
        <w:t xml:space="preserve">Concluída a operação de tamponamento, será procedida a verificação do desempeno das superfícies, deixando "guias" para que se obtenha, após a conclusão do revestimento de azulejos ou de ladrilhos, superfície perfeitamente desempenada, no esquadro e no prumo. </w:t>
      </w:r>
    </w:p>
    <w:p w:rsidR="006D3BCE" w:rsidRDefault="006D3BCE" w:rsidP="008E3F2B">
      <w:pPr>
        <w:pStyle w:val="Default"/>
        <w:spacing w:line="360" w:lineRule="auto"/>
        <w:ind w:firstLine="708"/>
        <w:jc w:val="both"/>
        <w:rPr>
          <w:color w:val="auto"/>
          <w:sz w:val="22"/>
          <w:szCs w:val="22"/>
        </w:rPr>
      </w:pPr>
      <w:r>
        <w:rPr>
          <w:color w:val="auto"/>
          <w:sz w:val="22"/>
          <w:szCs w:val="22"/>
        </w:rPr>
        <w:t xml:space="preserve">O assentamento será procedido a seco, com emprego de argamassa de alta </w:t>
      </w:r>
      <w:proofErr w:type="spellStart"/>
      <w:r>
        <w:rPr>
          <w:color w:val="auto"/>
          <w:sz w:val="22"/>
          <w:szCs w:val="22"/>
        </w:rPr>
        <w:t>adesividade</w:t>
      </w:r>
      <w:proofErr w:type="spellEnd"/>
      <w:r>
        <w:rPr>
          <w:color w:val="auto"/>
          <w:sz w:val="22"/>
          <w:szCs w:val="22"/>
        </w:rPr>
        <w:t xml:space="preserve">, o que dispensa a operação de molhar as superfícies do emboço e do azulejo ou ladrilho. </w:t>
      </w:r>
    </w:p>
    <w:p w:rsidR="006D3BCE" w:rsidRDefault="006D3BCE" w:rsidP="008E3F2B">
      <w:pPr>
        <w:pStyle w:val="Default"/>
        <w:spacing w:line="360" w:lineRule="auto"/>
        <w:ind w:firstLine="708"/>
        <w:jc w:val="both"/>
        <w:rPr>
          <w:color w:val="auto"/>
          <w:sz w:val="22"/>
          <w:szCs w:val="22"/>
        </w:rPr>
      </w:pPr>
      <w:r>
        <w:rPr>
          <w:color w:val="auto"/>
          <w:sz w:val="22"/>
          <w:szCs w:val="22"/>
        </w:rPr>
        <w:t>As juntas serão em material epóxi (com índice de absorção de água inferior a 4%) e corridas e, rigorosamente, dentro de nível e prumo</w:t>
      </w:r>
      <w:r w:rsidR="00DE0913">
        <w:rPr>
          <w:color w:val="auto"/>
          <w:sz w:val="22"/>
          <w:szCs w:val="22"/>
        </w:rPr>
        <w:t xml:space="preserve"> e esquadro</w:t>
      </w:r>
      <w:r>
        <w:rPr>
          <w:color w:val="auto"/>
          <w:sz w:val="22"/>
          <w:szCs w:val="22"/>
        </w:rPr>
        <w:t xml:space="preserve">, a espessura das juntas será de </w:t>
      </w:r>
      <w:proofErr w:type="gramStart"/>
      <w:r>
        <w:rPr>
          <w:color w:val="auto"/>
          <w:sz w:val="22"/>
          <w:szCs w:val="22"/>
        </w:rPr>
        <w:t>2mm</w:t>
      </w:r>
      <w:proofErr w:type="gramEnd"/>
      <w:r>
        <w:rPr>
          <w:color w:val="auto"/>
          <w:sz w:val="22"/>
          <w:szCs w:val="22"/>
        </w:rPr>
        <w:t xml:space="preserve">. </w:t>
      </w:r>
    </w:p>
    <w:p w:rsidR="008E3F2B" w:rsidRDefault="006D3BCE" w:rsidP="008E3F2B">
      <w:pPr>
        <w:pStyle w:val="Default"/>
        <w:spacing w:line="360" w:lineRule="auto"/>
        <w:ind w:firstLine="708"/>
        <w:jc w:val="both"/>
        <w:rPr>
          <w:color w:val="auto"/>
          <w:sz w:val="22"/>
          <w:szCs w:val="22"/>
        </w:rPr>
      </w:pPr>
      <w:r>
        <w:rPr>
          <w:color w:val="auto"/>
          <w:sz w:val="22"/>
          <w:szCs w:val="22"/>
        </w:rPr>
        <w:t xml:space="preserve">Decorridos 72 horas do assentamento, inicia-se a operação do rejuntamento, o que será efetuado com pasta de cimento branco e pó de mármore no traço volumétrico de 1:4. A proporção desse produto não poderá ser superior a 20% do volume de cimento. </w:t>
      </w:r>
    </w:p>
    <w:p w:rsidR="006D3BCE" w:rsidRDefault="006D3BCE" w:rsidP="008E3F2B">
      <w:pPr>
        <w:pStyle w:val="Default"/>
        <w:spacing w:line="360" w:lineRule="auto"/>
        <w:ind w:firstLine="708"/>
        <w:jc w:val="both"/>
        <w:rPr>
          <w:color w:val="auto"/>
          <w:sz w:val="22"/>
          <w:szCs w:val="22"/>
        </w:rPr>
      </w:pPr>
      <w:r>
        <w:rPr>
          <w:color w:val="auto"/>
          <w:sz w:val="22"/>
          <w:szCs w:val="22"/>
        </w:rPr>
        <w:t xml:space="preserve">Quando </w:t>
      </w:r>
      <w:proofErr w:type="gramStart"/>
      <w:r>
        <w:rPr>
          <w:color w:val="auto"/>
          <w:sz w:val="22"/>
          <w:szCs w:val="22"/>
        </w:rPr>
        <w:t>necessário, os cortes e os furos</w:t>
      </w:r>
      <w:proofErr w:type="gramEnd"/>
      <w:r>
        <w:rPr>
          <w:color w:val="auto"/>
          <w:sz w:val="22"/>
          <w:szCs w:val="22"/>
        </w:rPr>
        <w:t xml:space="preserve"> das cerâmicas só poderão ser feitos com equipamentos próprio para essa finalidade, não se admitindo o processo manual. </w:t>
      </w:r>
    </w:p>
    <w:p w:rsidR="006D3BCE" w:rsidRDefault="006D3BCE" w:rsidP="00F665B6">
      <w:pPr>
        <w:pStyle w:val="Default"/>
        <w:spacing w:line="360" w:lineRule="auto"/>
        <w:jc w:val="both"/>
        <w:rPr>
          <w:color w:val="auto"/>
          <w:sz w:val="22"/>
          <w:szCs w:val="22"/>
        </w:rPr>
      </w:pPr>
      <w:r>
        <w:rPr>
          <w:color w:val="auto"/>
          <w:sz w:val="22"/>
          <w:szCs w:val="22"/>
        </w:rPr>
        <w:t xml:space="preserve">Os cortes e furos deverão ser preenchidos com o mesmo material utilizado para o rejuntamento. </w:t>
      </w:r>
    </w:p>
    <w:p w:rsidR="006D3BCE" w:rsidRDefault="006D3BCE" w:rsidP="00E80F11">
      <w:pPr>
        <w:pStyle w:val="Default"/>
        <w:spacing w:line="360" w:lineRule="auto"/>
        <w:ind w:firstLine="708"/>
        <w:jc w:val="both"/>
        <w:rPr>
          <w:color w:val="auto"/>
          <w:sz w:val="22"/>
          <w:szCs w:val="22"/>
        </w:rPr>
      </w:pPr>
      <w:r>
        <w:rPr>
          <w:color w:val="auto"/>
          <w:sz w:val="22"/>
          <w:szCs w:val="22"/>
        </w:rPr>
        <w:t xml:space="preserve">As cerâmicas deverão ser assentadas com argamassa pronta. </w:t>
      </w:r>
    </w:p>
    <w:p w:rsidR="008E3F2B" w:rsidRDefault="008E3F2B" w:rsidP="00F665B6">
      <w:pPr>
        <w:pStyle w:val="Default"/>
        <w:spacing w:line="360" w:lineRule="auto"/>
        <w:jc w:val="both"/>
        <w:rPr>
          <w:color w:val="auto"/>
          <w:sz w:val="22"/>
          <w:szCs w:val="22"/>
        </w:rPr>
      </w:pPr>
    </w:p>
    <w:p w:rsidR="00E574D2" w:rsidRDefault="00E574D2" w:rsidP="00F665B6">
      <w:pPr>
        <w:pStyle w:val="Default"/>
        <w:spacing w:line="360" w:lineRule="auto"/>
        <w:jc w:val="both"/>
        <w:rPr>
          <w:color w:val="auto"/>
          <w:sz w:val="22"/>
          <w:szCs w:val="22"/>
        </w:rPr>
      </w:pPr>
    </w:p>
    <w:p w:rsidR="00E80F11" w:rsidRDefault="00773FB6" w:rsidP="00F665B6">
      <w:pPr>
        <w:pStyle w:val="Default"/>
        <w:spacing w:line="360" w:lineRule="auto"/>
        <w:jc w:val="both"/>
        <w:rPr>
          <w:b/>
          <w:color w:val="auto"/>
          <w:sz w:val="22"/>
          <w:szCs w:val="22"/>
        </w:rPr>
      </w:pPr>
      <w:r>
        <w:rPr>
          <w:b/>
          <w:color w:val="auto"/>
          <w:sz w:val="22"/>
          <w:szCs w:val="22"/>
        </w:rPr>
        <w:lastRenderedPageBreak/>
        <w:t>13.2</w:t>
      </w:r>
      <w:r w:rsidR="001F1B2B">
        <w:rPr>
          <w:b/>
          <w:color w:val="auto"/>
          <w:sz w:val="22"/>
          <w:szCs w:val="22"/>
        </w:rPr>
        <w:t>.</w:t>
      </w:r>
      <w:r w:rsidR="00E80F11" w:rsidRPr="00E80F11">
        <w:rPr>
          <w:b/>
          <w:color w:val="auto"/>
          <w:sz w:val="22"/>
          <w:szCs w:val="22"/>
        </w:rPr>
        <w:t xml:space="preserve"> PISO CERÂMICO</w:t>
      </w:r>
    </w:p>
    <w:p w:rsidR="00E80F11" w:rsidRDefault="00E80F11" w:rsidP="00E80F11">
      <w:pPr>
        <w:pStyle w:val="Default"/>
        <w:tabs>
          <w:tab w:val="left" w:pos="1380"/>
        </w:tabs>
        <w:spacing w:line="360" w:lineRule="auto"/>
        <w:jc w:val="both"/>
        <w:rPr>
          <w:b/>
          <w:color w:val="auto"/>
          <w:sz w:val="22"/>
          <w:szCs w:val="22"/>
        </w:rPr>
      </w:pPr>
    </w:p>
    <w:p w:rsidR="00DE0913" w:rsidRDefault="00E80F11" w:rsidP="00DE0913">
      <w:pPr>
        <w:pStyle w:val="Default"/>
        <w:spacing w:line="360" w:lineRule="auto"/>
        <w:ind w:firstLine="708"/>
        <w:jc w:val="both"/>
        <w:rPr>
          <w:color w:val="auto"/>
          <w:sz w:val="22"/>
          <w:szCs w:val="22"/>
        </w:rPr>
      </w:pPr>
      <w:r w:rsidRPr="00E80F11">
        <w:rPr>
          <w:color w:val="auto"/>
          <w:sz w:val="22"/>
          <w:szCs w:val="22"/>
        </w:rPr>
        <w:t>Piso</w:t>
      </w:r>
      <w:r>
        <w:rPr>
          <w:color w:val="auto"/>
          <w:sz w:val="22"/>
          <w:szCs w:val="22"/>
        </w:rPr>
        <w:t xml:space="preserve"> cerâmico</w:t>
      </w:r>
      <w:r w:rsidR="00DB45BE">
        <w:rPr>
          <w:color w:val="auto"/>
          <w:sz w:val="22"/>
          <w:szCs w:val="22"/>
        </w:rPr>
        <w:t xml:space="preserve"> na cor branca</w:t>
      </w:r>
      <w:r w:rsidR="002C2251">
        <w:rPr>
          <w:color w:val="auto"/>
          <w:sz w:val="22"/>
          <w:szCs w:val="22"/>
        </w:rPr>
        <w:t>,</w:t>
      </w:r>
      <w:r w:rsidR="00DB45BE">
        <w:rPr>
          <w:color w:val="auto"/>
          <w:sz w:val="22"/>
          <w:szCs w:val="22"/>
        </w:rPr>
        <w:t xml:space="preserve"> </w:t>
      </w:r>
      <w:proofErr w:type="gramStart"/>
      <w:r w:rsidR="00DB45BE">
        <w:rPr>
          <w:color w:val="auto"/>
          <w:sz w:val="22"/>
          <w:szCs w:val="22"/>
        </w:rPr>
        <w:t>35cm</w:t>
      </w:r>
      <w:proofErr w:type="gramEnd"/>
      <w:r w:rsidR="00DB45BE">
        <w:rPr>
          <w:color w:val="auto"/>
          <w:sz w:val="22"/>
          <w:szCs w:val="22"/>
        </w:rPr>
        <w:t xml:space="preserve"> x 35cm</w:t>
      </w:r>
      <w:r w:rsidR="002C2251">
        <w:rPr>
          <w:color w:val="auto"/>
          <w:sz w:val="22"/>
          <w:szCs w:val="22"/>
        </w:rPr>
        <w:t>,</w:t>
      </w:r>
      <w:r w:rsidR="005F3762">
        <w:rPr>
          <w:color w:val="auto"/>
          <w:sz w:val="22"/>
          <w:szCs w:val="22"/>
        </w:rPr>
        <w:t xml:space="preserve"> que não tenham superfície lisa e serão utilizados</w:t>
      </w:r>
      <w:r w:rsidR="004D53BF">
        <w:rPr>
          <w:color w:val="auto"/>
          <w:sz w:val="22"/>
          <w:szCs w:val="22"/>
        </w:rPr>
        <w:t xml:space="preserve"> somente nos banheiros</w:t>
      </w:r>
      <w:r>
        <w:rPr>
          <w:color w:val="auto"/>
          <w:sz w:val="22"/>
          <w:szCs w:val="22"/>
        </w:rPr>
        <w:t>.</w:t>
      </w:r>
      <w:r w:rsidR="00083B5D">
        <w:rPr>
          <w:color w:val="auto"/>
          <w:sz w:val="22"/>
          <w:szCs w:val="22"/>
        </w:rPr>
        <w:t xml:space="preserve"> </w:t>
      </w:r>
      <w:r>
        <w:rPr>
          <w:color w:val="auto"/>
          <w:sz w:val="22"/>
          <w:szCs w:val="22"/>
        </w:rPr>
        <w:t>As cerâmicas deverão ser assentadas com argamassa pronta</w:t>
      </w:r>
      <w:r w:rsidR="002C2251">
        <w:rPr>
          <w:color w:val="auto"/>
          <w:sz w:val="22"/>
          <w:szCs w:val="22"/>
        </w:rPr>
        <w:t xml:space="preserve"> AC-3</w:t>
      </w:r>
      <w:r>
        <w:rPr>
          <w:color w:val="auto"/>
          <w:sz w:val="22"/>
          <w:szCs w:val="22"/>
        </w:rPr>
        <w:t xml:space="preserve">. </w:t>
      </w:r>
      <w:r w:rsidR="00DE0913">
        <w:rPr>
          <w:color w:val="auto"/>
          <w:sz w:val="22"/>
          <w:szCs w:val="22"/>
        </w:rPr>
        <w:t>As juntas serão em material epóxi (com índice de</w:t>
      </w:r>
      <w:r w:rsidR="00E574D2">
        <w:rPr>
          <w:color w:val="auto"/>
          <w:sz w:val="22"/>
          <w:szCs w:val="22"/>
        </w:rPr>
        <w:t xml:space="preserve"> absorção de água inferior a 4%</w:t>
      </w:r>
      <w:r w:rsidR="00DE0913">
        <w:rPr>
          <w:color w:val="auto"/>
          <w:sz w:val="22"/>
          <w:szCs w:val="22"/>
        </w:rPr>
        <w:t xml:space="preserve"> e corridas e, rigorosamente, dentro de nível e prumo e esquadro, a espessura das juntas será de </w:t>
      </w:r>
      <w:proofErr w:type="gramStart"/>
      <w:r w:rsidR="00DE0913">
        <w:rPr>
          <w:color w:val="auto"/>
          <w:sz w:val="22"/>
          <w:szCs w:val="22"/>
        </w:rPr>
        <w:t>2mm</w:t>
      </w:r>
      <w:proofErr w:type="gramEnd"/>
      <w:r w:rsidR="00DE0913">
        <w:rPr>
          <w:color w:val="auto"/>
          <w:sz w:val="22"/>
          <w:szCs w:val="22"/>
        </w:rPr>
        <w:t xml:space="preserve">. </w:t>
      </w:r>
    </w:p>
    <w:p w:rsidR="00E80F11" w:rsidRPr="007A70DB" w:rsidRDefault="00E80F11" w:rsidP="00F665B6">
      <w:pPr>
        <w:pStyle w:val="Default"/>
        <w:spacing w:line="360" w:lineRule="auto"/>
        <w:jc w:val="both"/>
        <w:rPr>
          <w:b/>
          <w:color w:val="auto"/>
          <w:sz w:val="22"/>
          <w:szCs w:val="22"/>
        </w:rPr>
      </w:pPr>
      <w:r>
        <w:rPr>
          <w:b/>
          <w:color w:val="auto"/>
          <w:sz w:val="22"/>
          <w:szCs w:val="22"/>
        </w:rPr>
        <w:tab/>
      </w:r>
    </w:p>
    <w:p w:rsidR="008E3F2B" w:rsidRDefault="00773FB6" w:rsidP="00F665B6">
      <w:pPr>
        <w:pStyle w:val="Default"/>
        <w:spacing w:line="360" w:lineRule="auto"/>
        <w:jc w:val="both"/>
        <w:rPr>
          <w:b/>
          <w:bCs/>
          <w:color w:val="auto"/>
          <w:sz w:val="23"/>
          <w:szCs w:val="23"/>
        </w:rPr>
      </w:pPr>
      <w:r>
        <w:rPr>
          <w:b/>
          <w:bCs/>
          <w:color w:val="auto"/>
          <w:sz w:val="23"/>
          <w:szCs w:val="23"/>
        </w:rPr>
        <w:t>13.3</w:t>
      </w:r>
      <w:r w:rsidR="006D3BCE">
        <w:rPr>
          <w:b/>
          <w:bCs/>
          <w:color w:val="auto"/>
          <w:sz w:val="23"/>
          <w:szCs w:val="23"/>
        </w:rPr>
        <w:t xml:space="preserve">. PINTURA </w:t>
      </w:r>
      <w:r w:rsidR="00516435">
        <w:rPr>
          <w:b/>
          <w:bCs/>
          <w:color w:val="auto"/>
          <w:sz w:val="23"/>
          <w:szCs w:val="23"/>
        </w:rPr>
        <w:t>INTERNA</w:t>
      </w:r>
    </w:p>
    <w:p w:rsidR="008E3F2B" w:rsidRPr="008E3F2B" w:rsidRDefault="008E3F2B" w:rsidP="00F665B6">
      <w:pPr>
        <w:pStyle w:val="Default"/>
        <w:spacing w:line="360" w:lineRule="auto"/>
        <w:jc w:val="both"/>
        <w:rPr>
          <w:b/>
          <w:bCs/>
          <w:color w:val="auto"/>
          <w:sz w:val="23"/>
          <w:szCs w:val="23"/>
        </w:rPr>
      </w:pPr>
    </w:p>
    <w:p w:rsidR="006D3BCE" w:rsidRDefault="006D3BCE" w:rsidP="00F665B6">
      <w:pPr>
        <w:pStyle w:val="Default"/>
        <w:spacing w:line="360" w:lineRule="auto"/>
        <w:jc w:val="both"/>
        <w:rPr>
          <w:color w:val="auto"/>
          <w:sz w:val="22"/>
          <w:szCs w:val="22"/>
        </w:rPr>
      </w:pPr>
      <w:r>
        <w:rPr>
          <w:color w:val="auto"/>
          <w:sz w:val="22"/>
          <w:szCs w:val="22"/>
        </w:rPr>
        <w:t xml:space="preserve"> Pintura acrílica </w:t>
      </w:r>
      <w:proofErr w:type="spellStart"/>
      <w:proofErr w:type="gramStart"/>
      <w:r>
        <w:rPr>
          <w:color w:val="auto"/>
          <w:sz w:val="22"/>
          <w:szCs w:val="22"/>
        </w:rPr>
        <w:t>semi-</w:t>
      </w:r>
      <w:r w:rsidR="00AD5781">
        <w:rPr>
          <w:color w:val="auto"/>
          <w:sz w:val="22"/>
          <w:szCs w:val="22"/>
        </w:rPr>
        <w:t>brilho</w:t>
      </w:r>
      <w:proofErr w:type="spellEnd"/>
      <w:proofErr w:type="gramEnd"/>
      <w:r w:rsidR="00AD5781">
        <w:rPr>
          <w:color w:val="auto"/>
          <w:sz w:val="22"/>
          <w:szCs w:val="22"/>
        </w:rPr>
        <w:t xml:space="preserve"> sobre massa acrílica</w:t>
      </w:r>
      <w:r>
        <w:rPr>
          <w:color w:val="auto"/>
          <w:sz w:val="22"/>
          <w:szCs w:val="22"/>
        </w:rPr>
        <w:t xml:space="preserve">. </w:t>
      </w:r>
    </w:p>
    <w:p w:rsidR="006D3BCE" w:rsidRDefault="006D3BCE" w:rsidP="00433258">
      <w:pPr>
        <w:pStyle w:val="Default"/>
        <w:spacing w:line="360" w:lineRule="auto"/>
        <w:ind w:firstLine="708"/>
        <w:jc w:val="both"/>
        <w:rPr>
          <w:color w:val="auto"/>
          <w:sz w:val="22"/>
          <w:szCs w:val="22"/>
        </w:rPr>
      </w:pPr>
      <w:r>
        <w:rPr>
          <w:color w:val="auto"/>
          <w:sz w:val="22"/>
          <w:szCs w:val="22"/>
        </w:rPr>
        <w:t xml:space="preserve">As superfícies a pintar serão cuidadosamente limpas e convenientemente preparadas para o tipo de pintura a que se destinam. </w:t>
      </w:r>
    </w:p>
    <w:p w:rsidR="006D3BCE" w:rsidRDefault="006D3BCE" w:rsidP="00D65B23">
      <w:pPr>
        <w:pStyle w:val="Default"/>
        <w:spacing w:line="360" w:lineRule="auto"/>
        <w:ind w:firstLine="708"/>
        <w:jc w:val="both"/>
        <w:rPr>
          <w:color w:val="auto"/>
          <w:sz w:val="22"/>
          <w:szCs w:val="22"/>
        </w:rPr>
      </w:pPr>
      <w:r>
        <w:rPr>
          <w:color w:val="auto"/>
          <w:sz w:val="22"/>
          <w:szCs w:val="22"/>
        </w:rPr>
        <w:t xml:space="preserve">A eliminação da poeira deverá ser completa, tomando-se precauções especiais contra o levantamento de pó durante os trabalhos até que as tintas sequem inteiramente. </w:t>
      </w:r>
    </w:p>
    <w:p w:rsidR="006D3BCE" w:rsidRDefault="006D3BCE" w:rsidP="00D65B23">
      <w:pPr>
        <w:pStyle w:val="Default"/>
        <w:spacing w:line="360" w:lineRule="auto"/>
        <w:ind w:firstLine="708"/>
        <w:jc w:val="both"/>
        <w:rPr>
          <w:color w:val="auto"/>
          <w:sz w:val="22"/>
          <w:szCs w:val="22"/>
        </w:rPr>
      </w:pPr>
      <w:r>
        <w:rPr>
          <w:color w:val="auto"/>
          <w:sz w:val="22"/>
          <w:szCs w:val="22"/>
        </w:rPr>
        <w:t xml:space="preserve">As superfícies só poderão ser pintadas quando perfeitamente secas. </w:t>
      </w:r>
    </w:p>
    <w:p w:rsidR="006D3BCE" w:rsidRDefault="006D3BCE" w:rsidP="00D65B23">
      <w:pPr>
        <w:pStyle w:val="Default"/>
        <w:spacing w:line="360" w:lineRule="auto"/>
        <w:ind w:firstLine="708"/>
        <w:jc w:val="both"/>
        <w:rPr>
          <w:color w:val="auto"/>
          <w:sz w:val="22"/>
          <w:szCs w:val="22"/>
        </w:rPr>
      </w:pPr>
      <w:r>
        <w:rPr>
          <w:color w:val="auto"/>
          <w:sz w:val="22"/>
          <w:szCs w:val="22"/>
        </w:rPr>
        <w:t xml:space="preserve">Receberão duas demãos, sendo que, cada demão de tinta somente poderá ser aplicada depois de obedecido a um intervalo de 24 (vinte e quatro) horas entre demãos sucessivas, possibilitando, assim, a perfeita secagem de cada uma delas. </w:t>
      </w:r>
    </w:p>
    <w:p w:rsidR="006D3BCE" w:rsidRDefault="006D3BCE" w:rsidP="00D65B23">
      <w:pPr>
        <w:pStyle w:val="Default"/>
        <w:spacing w:line="360" w:lineRule="auto"/>
        <w:ind w:firstLine="708"/>
        <w:jc w:val="both"/>
        <w:rPr>
          <w:color w:val="auto"/>
          <w:sz w:val="22"/>
          <w:szCs w:val="22"/>
        </w:rPr>
      </w:pPr>
      <w:r>
        <w:rPr>
          <w:color w:val="auto"/>
          <w:sz w:val="22"/>
          <w:szCs w:val="22"/>
        </w:rPr>
        <w:t xml:space="preserve">Serão adotadas precauções especiais e proteções, tais como o uso de fitas adesivas de PVC e lonas plásticas, no sentido de evitar respingos de tinta em superfícies não destinadas à pintura. </w:t>
      </w:r>
    </w:p>
    <w:p w:rsidR="00D65B23" w:rsidRDefault="006D3BCE" w:rsidP="00D65B23">
      <w:pPr>
        <w:pStyle w:val="Default"/>
        <w:spacing w:line="360" w:lineRule="auto"/>
        <w:ind w:firstLine="708"/>
        <w:jc w:val="both"/>
        <w:rPr>
          <w:b/>
          <w:bCs/>
          <w:color w:val="auto"/>
          <w:sz w:val="16"/>
          <w:szCs w:val="16"/>
        </w:rPr>
      </w:pPr>
      <w:r>
        <w:rPr>
          <w:color w:val="auto"/>
          <w:sz w:val="22"/>
          <w:szCs w:val="22"/>
        </w:rPr>
        <w:t xml:space="preserve">As tintas aplicadas serão diluídas conforme orientação do fabricante e aplicadas nas proporções recomendadas. As camadas deverão ser uniformes, sem escorrimento, falhas ou marcas de pincéis. </w:t>
      </w:r>
      <w:r w:rsidRPr="005075A4">
        <w:rPr>
          <w:color w:val="auto"/>
          <w:sz w:val="22"/>
          <w:szCs w:val="22"/>
        </w:rPr>
        <w:t>Pintura à base de látex acrílico</w:t>
      </w:r>
      <w:r w:rsidR="005075A4" w:rsidRPr="005075A4">
        <w:rPr>
          <w:b/>
          <w:bCs/>
          <w:color w:val="auto"/>
          <w:sz w:val="16"/>
          <w:szCs w:val="16"/>
        </w:rPr>
        <w:t>.</w:t>
      </w:r>
    </w:p>
    <w:p w:rsidR="006D3BCE" w:rsidRDefault="006D3BCE" w:rsidP="00D65B23">
      <w:pPr>
        <w:pStyle w:val="Default"/>
        <w:spacing w:line="360" w:lineRule="auto"/>
        <w:ind w:firstLine="708"/>
        <w:jc w:val="both"/>
        <w:rPr>
          <w:color w:val="auto"/>
          <w:sz w:val="22"/>
          <w:szCs w:val="22"/>
        </w:rPr>
      </w:pPr>
      <w:r>
        <w:rPr>
          <w:color w:val="auto"/>
          <w:sz w:val="22"/>
          <w:szCs w:val="22"/>
        </w:rPr>
        <w:t xml:space="preserve">As paredes internas serão </w:t>
      </w:r>
      <w:proofErr w:type="spellStart"/>
      <w:r>
        <w:rPr>
          <w:color w:val="auto"/>
          <w:sz w:val="22"/>
          <w:szCs w:val="22"/>
        </w:rPr>
        <w:t>emassadas</w:t>
      </w:r>
      <w:proofErr w:type="spellEnd"/>
      <w:r>
        <w:rPr>
          <w:color w:val="auto"/>
          <w:sz w:val="22"/>
          <w:szCs w:val="22"/>
        </w:rPr>
        <w:t xml:space="preserve"> com massa acrílica, seladas com líquido preparador de superfícies e pintadas com tinta látex acrílico com acabamento fosco. </w:t>
      </w:r>
    </w:p>
    <w:p w:rsidR="004326BF" w:rsidRDefault="004326BF" w:rsidP="00F665B6">
      <w:pPr>
        <w:pStyle w:val="Default"/>
        <w:spacing w:line="360" w:lineRule="auto"/>
        <w:jc w:val="both"/>
        <w:rPr>
          <w:b/>
          <w:bCs/>
          <w:color w:val="auto"/>
          <w:sz w:val="22"/>
          <w:szCs w:val="22"/>
        </w:rPr>
      </w:pPr>
    </w:p>
    <w:p w:rsidR="00B05BE5" w:rsidRDefault="00B05BE5" w:rsidP="00F665B6">
      <w:pPr>
        <w:pStyle w:val="Default"/>
        <w:spacing w:line="360" w:lineRule="auto"/>
        <w:jc w:val="both"/>
        <w:rPr>
          <w:b/>
          <w:bCs/>
          <w:color w:val="auto"/>
          <w:sz w:val="22"/>
          <w:szCs w:val="22"/>
        </w:rPr>
      </w:pPr>
    </w:p>
    <w:p w:rsidR="00B05BE5" w:rsidRDefault="00B1295B" w:rsidP="00F665B6">
      <w:pPr>
        <w:pStyle w:val="Default"/>
        <w:spacing w:line="360" w:lineRule="auto"/>
        <w:jc w:val="both"/>
        <w:rPr>
          <w:b/>
          <w:bCs/>
          <w:color w:val="auto"/>
          <w:sz w:val="22"/>
          <w:szCs w:val="22"/>
        </w:rPr>
      </w:pPr>
      <w:r>
        <w:rPr>
          <w:b/>
          <w:bCs/>
          <w:color w:val="auto"/>
          <w:sz w:val="22"/>
          <w:szCs w:val="22"/>
        </w:rPr>
        <w:t>13.4. FÔRRO DE PVC</w:t>
      </w:r>
    </w:p>
    <w:p w:rsidR="00097985" w:rsidRDefault="00097985" w:rsidP="00F665B6">
      <w:pPr>
        <w:pStyle w:val="Default"/>
        <w:spacing w:line="360" w:lineRule="auto"/>
        <w:jc w:val="both"/>
        <w:rPr>
          <w:b/>
          <w:bCs/>
          <w:color w:val="auto"/>
          <w:sz w:val="22"/>
          <w:szCs w:val="22"/>
        </w:rPr>
      </w:pPr>
    </w:p>
    <w:p w:rsidR="007574D9" w:rsidRPr="007574D9" w:rsidRDefault="007574D9" w:rsidP="007574D9">
      <w:pPr>
        <w:spacing w:after="0" w:line="360" w:lineRule="auto"/>
        <w:ind w:firstLine="708"/>
        <w:jc w:val="both"/>
        <w:rPr>
          <w:rFonts w:ascii="Arial" w:eastAsia="Times New Roman" w:hAnsi="Arial" w:cs="Arial"/>
          <w:lang w:eastAsia="pt-BR"/>
        </w:rPr>
      </w:pPr>
      <w:r w:rsidRPr="007574D9">
        <w:rPr>
          <w:rFonts w:ascii="Arial" w:eastAsia="Times New Roman" w:hAnsi="Arial" w:cs="Arial"/>
          <w:lang w:eastAsia="pt-BR"/>
        </w:rPr>
        <w:t>Será instalado forro suspenso de PVC rígido, de acordo com as normas técnicas, bem como</w:t>
      </w:r>
      <w:r>
        <w:rPr>
          <w:rFonts w:ascii="Arial" w:eastAsia="Times New Roman" w:hAnsi="Arial" w:cs="Arial"/>
          <w:lang w:eastAsia="pt-BR"/>
        </w:rPr>
        <w:t xml:space="preserve"> </w:t>
      </w:r>
      <w:r w:rsidRPr="007574D9">
        <w:rPr>
          <w:rFonts w:ascii="Arial" w:eastAsia="Times New Roman" w:hAnsi="Arial" w:cs="Arial"/>
          <w:lang w:eastAsia="pt-BR"/>
        </w:rPr>
        <w:t xml:space="preserve">de acordo com as especificações de </w:t>
      </w:r>
      <w:proofErr w:type="gramStart"/>
      <w:r w:rsidRPr="007574D9">
        <w:rPr>
          <w:rFonts w:ascii="Arial" w:eastAsia="Times New Roman" w:hAnsi="Arial" w:cs="Arial"/>
          <w:lang w:eastAsia="pt-BR"/>
        </w:rPr>
        <w:t>instalação</w:t>
      </w:r>
      <w:proofErr w:type="gramEnd"/>
    </w:p>
    <w:p w:rsidR="007574D9" w:rsidRPr="007574D9" w:rsidRDefault="007574D9" w:rsidP="007574D9">
      <w:pPr>
        <w:spacing w:after="0" w:line="360" w:lineRule="auto"/>
        <w:ind w:firstLine="708"/>
        <w:jc w:val="both"/>
        <w:rPr>
          <w:rFonts w:ascii="Arial" w:eastAsia="Times New Roman" w:hAnsi="Arial" w:cs="Arial"/>
          <w:lang w:eastAsia="pt-BR"/>
        </w:rPr>
      </w:pPr>
      <w:r w:rsidRPr="007574D9">
        <w:rPr>
          <w:rFonts w:ascii="Arial" w:eastAsia="Times New Roman" w:hAnsi="Arial" w:cs="Arial"/>
          <w:lang w:eastAsia="pt-BR"/>
        </w:rPr>
        <w:t>As principais características especificadas são:</w:t>
      </w:r>
    </w:p>
    <w:p w:rsidR="007574D9" w:rsidRPr="007574D9" w:rsidRDefault="007574D9" w:rsidP="007574D9">
      <w:pPr>
        <w:spacing w:after="0" w:line="360" w:lineRule="auto"/>
        <w:jc w:val="both"/>
        <w:rPr>
          <w:rFonts w:ascii="Arial" w:eastAsia="Times New Roman" w:hAnsi="Arial" w:cs="Arial"/>
          <w:lang w:eastAsia="pt-BR"/>
        </w:rPr>
      </w:pPr>
      <w:r w:rsidRPr="007574D9">
        <w:rPr>
          <w:rFonts w:ascii="Arial" w:eastAsia="Times New Roman" w:hAnsi="Arial" w:cs="Arial"/>
          <w:lang w:eastAsia="pt-BR"/>
        </w:rPr>
        <w:t>a) Condições gerais de propriedades do forro e da instalação do forro: trata apenas de</w:t>
      </w:r>
      <w:r>
        <w:rPr>
          <w:rFonts w:ascii="Arial" w:eastAsia="Times New Roman" w:hAnsi="Arial" w:cs="Arial"/>
          <w:lang w:eastAsia="pt-BR"/>
        </w:rPr>
        <w:t xml:space="preserve"> </w:t>
      </w:r>
      <w:r w:rsidRPr="007574D9">
        <w:rPr>
          <w:rFonts w:ascii="Arial" w:eastAsia="Times New Roman" w:hAnsi="Arial" w:cs="Arial"/>
          <w:lang w:eastAsia="pt-BR"/>
        </w:rPr>
        <w:t>recomendações, tais como condições ambientais para</w:t>
      </w:r>
      <w:r>
        <w:rPr>
          <w:rFonts w:ascii="Arial" w:eastAsia="Times New Roman" w:hAnsi="Arial" w:cs="Arial"/>
          <w:lang w:eastAsia="pt-BR"/>
        </w:rPr>
        <w:t xml:space="preserve"> </w:t>
      </w:r>
      <w:r w:rsidRPr="007574D9">
        <w:rPr>
          <w:rFonts w:ascii="Arial" w:eastAsia="Times New Roman" w:hAnsi="Arial" w:cs="Arial"/>
          <w:lang w:eastAsia="pt-BR"/>
        </w:rPr>
        <w:t xml:space="preserve">instalação e armazenamento, </w:t>
      </w:r>
      <w:r w:rsidRPr="007574D9">
        <w:rPr>
          <w:rFonts w:ascii="Arial" w:eastAsia="Times New Roman" w:hAnsi="Arial" w:cs="Arial"/>
          <w:lang w:eastAsia="pt-BR"/>
        </w:rPr>
        <w:lastRenderedPageBreak/>
        <w:t>propriedades</w:t>
      </w:r>
      <w:r>
        <w:rPr>
          <w:rFonts w:ascii="Arial" w:eastAsia="Times New Roman" w:hAnsi="Arial" w:cs="Arial"/>
          <w:lang w:eastAsia="pt-BR"/>
        </w:rPr>
        <w:t xml:space="preserve"> </w:t>
      </w:r>
      <w:r w:rsidRPr="007574D9">
        <w:rPr>
          <w:rFonts w:ascii="Arial" w:eastAsia="Times New Roman" w:hAnsi="Arial" w:cs="Arial"/>
          <w:lang w:eastAsia="pt-BR"/>
        </w:rPr>
        <w:t>genéricas de cada material, ressaltando a necessidade de procura por normas específicas e cuidados</w:t>
      </w:r>
      <w:r>
        <w:rPr>
          <w:rFonts w:ascii="Arial" w:eastAsia="Times New Roman" w:hAnsi="Arial" w:cs="Arial"/>
          <w:lang w:eastAsia="pt-BR"/>
        </w:rPr>
        <w:t xml:space="preserve"> </w:t>
      </w:r>
      <w:r w:rsidRPr="007574D9">
        <w:rPr>
          <w:rFonts w:ascii="Arial" w:eastAsia="Times New Roman" w:hAnsi="Arial" w:cs="Arial"/>
          <w:lang w:eastAsia="pt-BR"/>
        </w:rPr>
        <w:t>com risco de incêndio.</w:t>
      </w:r>
    </w:p>
    <w:p w:rsidR="007574D9" w:rsidRPr="007574D9" w:rsidRDefault="007574D9" w:rsidP="007574D9">
      <w:pPr>
        <w:spacing w:after="0" w:line="360" w:lineRule="auto"/>
        <w:jc w:val="both"/>
        <w:rPr>
          <w:rFonts w:ascii="Arial" w:eastAsia="Times New Roman" w:hAnsi="Arial" w:cs="Arial"/>
          <w:lang w:eastAsia="pt-BR"/>
        </w:rPr>
      </w:pPr>
      <w:r w:rsidRPr="007574D9">
        <w:rPr>
          <w:rFonts w:ascii="Arial" w:eastAsia="Times New Roman" w:hAnsi="Arial" w:cs="Arial"/>
          <w:lang w:eastAsia="pt-BR"/>
        </w:rPr>
        <w:t>b) Tolerâncias dimensionais e de forma: são necessárias as determinações de tolerâncias máximas</w:t>
      </w:r>
      <w:r>
        <w:rPr>
          <w:rFonts w:ascii="Arial" w:eastAsia="Times New Roman" w:hAnsi="Arial" w:cs="Arial"/>
          <w:lang w:eastAsia="pt-BR"/>
        </w:rPr>
        <w:t xml:space="preserve"> </w:t>
      </w:r>
      <w:r w:rsidRPr="007574D9">
        <w:rPr>
          <w:rFonts w:ascii="Arial" w:eastAsia="Times New Roman" w:hAnsi="Arial" w:cs="Arial"/>
          <w:lang w:eastAsia="pt-BR"/>
        </w:rPr>
        <w:t>permissíveis de forma a não prejudicar o desempenho</w:t>
      </w:r>
      <w:r>
        <w:rPr>
          <w:rFonts w:ascii="Arial" w:eastAsia="Times New Roman" w:hAnsi="Arial" w:cs="Arial"/>
          <w:lang w:eastAsia="pt-BR"/>
        </w:rPr>
        <w:t xml:space="preserve"> final do forro, nem a ins</w:t>
      </w:r>
      <w:r w:rsidRPr="007574D9">
        <w:rPr>
          <w:rFonts w:ascii="Arial" w:eastAsia="Times New Roman" w:hAnsi="Arial" w:cs="Arial"/>
          <w:lang w:eastAsia="pt-BR"/>
        </w:rPr>
        <w:t>talação.</w:t>
      </w:r>
    </w:p>
    <w:p w:rsidR="007574D9" w:rsidRPr="007574D9" w:rsidRDefault="007574D9" w:rsidP="007574D9">
      <w:pPr>
        <w:spacing w:after="0" w:line="360" w:lineRule="auto"/>
        <w:jc w:val="both"/>
        <w:rPr>
          <w:rFonts w:ascii="Arial" w:eastAsia="Times New Roman" w:hAnsi="Arial" w:cs="Arial"/>
          <w:lang w:eastAsia="pt-BR"/>
        </w:rPr>
      </w:pPr>
      <w:r w:rsidRPr="007574D9">
        <w:rPr>
          <w:rFonts w:ascii="Arial" w:eastAsia="Times New Roman" w:hAnsi="Arial" w:cs="Arial"/>
          <w:lang w:eastAsia="pt-BR"/>
        </w:rPr>
        <w:t>c) Definição de responsabilidades, entre projetista, fabricante e instalador.</w:t>
      </w:r>
    </w:p>
    <w:p w:rsidR="007574D9" w:rsidRPr="007574D9" w:rsidRDefault="007574D9" w:rsidP="007574D9">
      <w:pPr>
        <w:spacing w:after="0" w:line="360" w:lineRule="auto"/>
        <w:jc w:val="both"/>
        <w:rPr>
          <w:rFonts w:ascii="Arial" w:eastAsia="Times New Roman" w:hAnsi="Arial" w:cs="Arial"/>
          <w:lang w:eastAsia="pt-BR"/>
        </w:rPr>
      </w:pPr>
      <w:r w:rsidRPr="007574D9">
        <w:rPr>
          <w:rFonts w:ascii="Arial" w:eastAsia="Times New Roman" w:hAnsi="Arial" w:cs="Arial"/>
          <w:lang w:eastAsia="pt-BR"/>
        </w:rPr>
        <w:t>d) Classificação estrutural do sistema de sustentação do forro. Tal classificação é função da</w:t>
      </w:r>
      <w:r>
        <w:rPr>
          <w:rFonts w:ascii="Arial" w:eastAsia="Times New Roman" w:hAnsi="Arial" w:cs="Arial"/>
          <w:lang w:eastAsia="pt-BR"/>
        </w:rPr>
        <w:t xml:space="preserve"> </w:t>
      </w:r>
      <w:r w:rsidRPr="007574D9">
        <w:rPr>
          <w:rFonts w:ascii="Arial" w:eastAsia="Times New Roman" w:hAnsi="Arial" w:cs="Arial"/>
          <w:lang w:eastAsia="pt-BR"/>
        </w:rPr>
        <w:t>capacidade de sustentação dos perfis principais e baseada no limite de deflexão de 1/360 do vão</w:t>
      </w:r>
      <w:r>
        <w:rPr>
          <w:rFonts w:ascii="Arial" w:eastAsia="Times New Roman" w:hAnsi="Arial" w:cs="Arial"/>
          <w:lang w:eastAsia="pt-BR"/>
        </w:rPr>
        <w:t xml:space="preserve"> </w:t>
      </w:r>
      <w:r w:rsidRPr="007574D9">
        <w:rPr>
          <w:rFonts w:ascii="Arial" w:eastAsia="Times New Roman" w:hAnsi="Arial" w:cs="Arial"/>
          <w:lang w:eastAsia="pt-BR"/>
        </w:rPr>
        <w:t>para o comprimento máximo de apoios de 1.250 mm. Considera-se que o sistema é submetido a um</w:t>
      </w:r>
      <w:r>
        <w:rPr>
          <w:rFonts w:ascii="Arial" w:eastAsia="Times New Roman" w:hAnsi="Arial" w:cs="Arial"/>
          <w:lang w:eastAsia="pt-BR"/>
        </w:rPr>
        <w:t xml:space="preserve"> </w:t>
      </w:r>
      <w:r w:rsidRPr="007574D9">
        <w:rPr>
          <w:rFonts w:ascii="Arial" w:eastAsia="Times New Roman" w:hAnsi="Arial" w:cs="Arial"/>
          <w:lang w:eastAsia="pt-BR"/>
        </w:rPr>
        <w:t>carregamento uniforme e a valores de carga de:</w:t>
      </w:r>
    </w:p>
    <w:p w:rsidR="007574D9" w:rsidRPr="007574D9" w:rsidRDefault="007574D9" w:rsidP="007574D9">
      <w:pPr>
        <w:spacing w:after="0" w:line="360" w:lineRule="auto"/>
        <w:jc w:val="both"/>
        <w:rPr>
          <w:rFonts w:ascii="Arial" w:eastAsia="Times New Roman" w:hAnsi="Arial" w:cs="Arial"/>
          <w:lang w:eastAsia="pt-BR"/>
        </w:rPr>
      </w:pPr>
      <w:r w:rsidRPr="007574D9">
        <w:rPr>
          <w:rFonts w:ascii="Arial" w:eastAsia="Times New Roman" w:hAnsi="Arial" w:cs="Arial"/>
          <w:lang w:eastAsia="pt-BR"/>
        </w:rPr>
        <w:t>- sistema leve: 7,5 kg/m;</w:t>
      </w:r>
    </w:p>
    <w:p w:rsidR="00B05BE5" w:rsidRDefault="00B05BE5" w:rsidP="00F665B6">
      <w:pPr>
        <w:pStyle w:val="Default"/>
        <w:spacing w:line="360" w:lineRule="auto"/>
        <w:jc w:val="both"/>
        <w:rPr>
          <w:b/>
          <w:bCs/>
          <w:color w:val="auto"/>
          <w:sz w:val="22"/>
          <w:szCs w:val="22"/>
        </w:rPr>
      </w:pPr>
    </w:p>
    <w:p w:rsidR="00D65B23" w:rsidRDefault="00D65B23" w:rsidP="00F665B6">
      <w:pPr>
        <w:pStyle w:val="Default"/>
        <w:spacing w:line="360" w:lineRule="auto"/>
        <w:jc w:val="both"/>
        <w:rPr>
          <w:color w:val="auto"/>
          <w:sz w:val="22"/>
          <w:szCs w:val="22"/>
        </w:rPr>
      </w:pPr>
    </w:p>
    <w:p w:rsidR="006D3BCE" w:rsidRDefault="006D3BCE" w:rsidP="00964E14">
      <w:pPr>
        <w:pStyle w:val="Default"/>
        <w:numPr>
          <w:ilvl w:val="0"/>
          <w:numId w:val="1"/>
        </w:numPr>
        <w:spacing w:line="360" w:lineRule="auto"/>
        <w:jc w:val="both"/>
        <w:rPr>
          <w:b/>
          <w:bCs/>
          <w:color w:val="auto"/>
          <w:sz w:val="23"/>
          <w:szCs w:val="23"/>
        </w:rPr>
      </w:pPr>
      <w:r>
        <w:rPr>
          <w:b/>
          <w:bCs/>
          <w:color w:val="auto"/>
          <w:sz w:val="23"/>
          <w:szCs w:val="23"/>
        </w:rPr>
        <w:t xml:space="preserve">ACABAMENTOS EXTERNOS </w:t>
      </w:r>
    </w:p>
    <w:p w:rsidR="00964E14" w:rsidRDefault="00964E14" w:rsidP="00964E14">
      <w:pPr>
        <w:pStyle w:val="Default"/>
        <w:spacing w:line="360" w:lineRule="auto"/>
        <w:ind w:left="720"/>
        <w:jc w:val="both"/>
        <w:rPr>
          <w:color w:val="auto"/>
          <w:sz w:val="23"/>
          <w:szCs w:val="23"/>
        </w:rPr>
      </w:pPr>
    </w:p>
    <w:p w:rsidR="006D3BCE" w:rsidRDefault="006D3BCE" w:rsidP="00964E14">
      <w:pPr>
        <w:pStyle w:val="Default"/>
        <w:numPr>
          <w:ilvl w:val="1"/>
          <w:numId w:val="1"/>
        </w:numPr>
        <w:spacing w:line="360" w:lineRule="auto"/>
        <w:jc w:val="both"/>
        <w:rPr>
          <w:b/>
          <w:bCs/>
          <w:color w:val="auto"/>
          <w:sz w:val="23"/>
          <w:szCs w:val="23"/>
        </w:rPr>
      </w:pPr>
      <w:r>
        <w:rPr>
          <w:b/>
          <w:bCs/>
          <w:color w:val="auto"/>
          <w:sz w:val="23"/>
          <w:szCs w:val="23"/>
        </w:rPr>
        <w:t xml:space="preserve">PINTURA EXTERNA. </w:t>
      </w:r>
    </w:p>
    <w:p w:rsidR="00964E14" w:rsidRDefault="00964E14" w:rsidP="00964E14">
      <w:pPr>
        <w:pStyle w:val="Default"/>
        <w:spacing w:line="360" w:lineRule="auto"/>
        <w:ind w:left="1080"/>
        <w:jc w:val="both"/>
        <w:rPr>
          <w:color w:val="auto"/>
          <w:sz w:val="23"/>
          <w:szCs w:val="23"/>
        </w:rPr>
      </w:pPr>
    </w:p>
    <w:p w:rsidR="006D3BCE" w:rsidRDefault="006D3BCE" w:rsidP="00964E14">
      <w:pPr>
        <w:pStyle w:val="Default"/>
        <w:spacing w:line="360" w:lineRule="auto"/>
        <w:ind w:firstLine="360"/>
        <w:jc w:val="both"/>
        <w:rPr>
          <w:color w:val="auto"/>
          <w:sz w:val="22"/>
          <w:szCs w:val="22"/>
        </w:rPr>
      </w:pPr>
      <w:r>
        <w:rPr>
          <w:color w:val="auto"/>
          <w:sz w:val="22"/>
          <w:szCs w:val="22"/>
        </w:rPr>
        <w:t xml:space="preserve">As alvenarias externas da edificação serão em pintura tipo </w:t>
      </w:r>
      <w:proofErr w:type="spellStart"/>
      <w:r>
        <w:rPr>
          <w:color w:val="auto"/>
          <w:sz w:val="22"/>
          <w:szCs w:val="22"/>
        </w:rPr>
        <w:t>texturizado</w:t>
      </w:r>
      <w:proofErr w:type="spellEnd"/>
      <w:r>
        <w:rPr>
          <w:color w:val="auto"/>
          <w:sz w:val="22"/>
          <w:szCs w:val="22"/>
        </w:rPr>
        <w:t xml:space="preserve"> (ver elevações). Cores </w:t>
      </w:r>
      <w:proofErr w:type="gramStart"/>
      <w:r w:rsidR="004326BF">
        <w:rPr>
          <w:color w:val="auto"/>
          <w:sz w:val="22"/>
          <w:szCs w:val="22"/>
        </w:rPr>
        <w:t>à</w:t>
      </w:r>
      <w:proofErr w:type="gramEnd"/>
      <w:r w:rsidR="004326BF">
        <w:rPr>
          <w:color w:val="auto"/>
          <w:sz w:val="22"/>
          <w:szCs w:val="22"/>
        </w:rPr>
        <w:t xml:space="preserve"> combinar.</w:t>
      </w:r>
      <w:r>
        <w:rPr>
          <w:color w:val="auto"/>
          <w:sz w:val="22"/>
          <w:szCs w:val="22"/>
        </w:rPr>
        <w:t xml:space="preserve"> </w:t>
      </w:r>
    </w:p>
    <w:p w:rsidR="006D3BCE" w:rsidRDefault="006D3BCE" w:rsidP="004326BF">
      <w:pPr>
        <w:pStyle w:val="Default"/>
        <w:spacing w:line="360" w:lineRule="auto"/>
        <w:ind w:firstLine="360"/>
        <w:jc w:val="both"/>
        <w:rPr>
          <w:color w:val="auto"/>
          <w:sz w:val="22"/>
          <w:szCs w:val="22"/>
        </w:rPr>
      </w:pPr>
      <w:r>
        <w:rPr>
          <w:color w:val="auto"/>
          <w:sz w:val="22"/>
          <w:szCs w:val="22"/>
        </w:rPr>
        <w:t xml:space="preserve">A tinta utilizada deverá anteder a norma DIN 55649 ou outra norma de sustentabilidade; e deverá ser livre de solventes e odor. </w:t>
      </w:r>
    </w:p>
    <w:p w:rsidR="006D3BCE" w:rsidRDefault="006D3BCE" w:rsidP="00C157A4">
      <w:pPr>
        <w:pStyle w:val="Default"/>
        <w:spacing w:line="360" w:lineRule="auto"/>
        <w:ind w:firstLine="708"/>
        <w:jc w:val="both"/>
        <w:rPr>
          <w:color w:val="auto"/>
          <w:sz w:val="22"/>
          <w:szCs w:val="22"/>
        </w:rPr>
      </w:pPr>
      <w:r>
        <w:rPr>
          <w:color w:val="auto"/>
          <w:sz w:val="22"/>
          <w:szCs w:val="22"/>
        </w:rPr>
        <w:t xml:space="preserve">As superfícies a pintar serão cuidadosamente limpas e convenientemente preparadas para o tipo de pintura a que se destinam. </w:t>
      </w:r>
    </w:p>
    <w:p w:rsidR="006D3BCE" w:rsidRDefault="006D3BCE" w:rsidP="00C157A4">
      <w:pPr>
        <w:pStyle w:val="Default"/>
        <w:spacing w:line="360" w:lineRule="auto"/>
        <w:ind w:firstLine="708"/>
        <w:jc w:val="both"/>
        <w:rPr>
          <w:color w:val="auto"/>
          <w:sz w:val="22"/>
          <w:szCs w:val="22"/>
        </w:rPr>
      </w:pPr>
      <w:r>
        <w:rPr>
          <w:color w:val="auto"/>
          <w:sz w:val="22"/>
          <w:szCs w:val="22"/>
        </w:rPr>
        <w:t xml:space="preserve">A eliminação da poeira deverá ser completa, tomando-se precauções especiais contra o levantamento de pó durante os trabalhos até que as tintas sequem inteiramente. </w:t>
      </w:r>
    </w:p>
    <w:p w:rsidR="006D3BCE" w:rsidRDefault="006D3BCE" w:rsidP="00C157A4">
      <w:pPr>
        <w:pStyle w:val="Default"/>
        <w:spacing w:line="360" w:lineRule="auto"/>
        <w:ind w:firstLine="708"/>
        <w:jc w:val="both"/>
        <w:rPr>
          <w:color w:val="auto"/>
          <w:sz w:val="22"/>
          <w:szCs w:val="22"/>
        </w:rPr>
      </w:pPr>
      <w:r>
        <w:rPr>
          <w:color w:val="auto"/>
          <w:sz w:val="22"/>
          <w:szCs w:val="22"/>
        </w:rPr>
        <w:t xml:space="preserve">As superfícies só poderão ser pintadas quando perfeitamente secas. </w:t>
      </w:r>
    </w:p>
    <w:p w:rsidR="006D3BCE" w:rsidRDefault="006D3BCE" w:rsidP="00C157A4">
      <w:pPr>
        <w:pStyle w:val="Default"/>
        <w:spacing w:line="360" w:lineRule="auto"/>
        <w:ind w:firstLine="708"/>
        <w:jc w:val="both"/>
        <w:rPr>
          <w:color w:val="auto"/>
          <w:sz w:val="22"/>
          <w:szCs w:val="22"/>
        </w:rPr>
      </w:pPr>
      <w:r>
        <w:rPr>
          <w:color w:val="auto"/>
          <w:sz w:val="22"/>
          <w:szCs w:val="22"/>
        </w:rPr>
        <w:t xml:space="preserve">Receberão três demãos, sendo que, cada demão de tinta somente poderá ser aplicada depois de obedecido a um intervalo de 24 (vinte e quatro) horas entre demãos sucessivas, possibilitando, assim, a perfeita secagem de cada uma delas. </w:t>
      </w:r>
    </w:p>
    <w:p w:rsidR="006D3BCE" w:rsidRDefault="006D3BCE" w:rsidP="00C157A4">
      <w:pPr>
        <w:pStyle w:val="Default"/>
        <w:spacing w:line="360" w:lineRule="auto"/>
        <w:ind w:firstLine="708"/>
        <w:jc w:val="both"/>
        <w:rPr>
          <w:color w:val="auto"/>
          <w:sz w:val="22"/>
          <w:szCs w:val="22"/>
        </w:rPr>
      </w:pPr>
      <w:r>
        <w:rPr>
          <w:color w:val="auto"/>
          <w:sz w:val="22"/>
          <w:szCs w:val="22"/>
        </w:rPr>
        <w:t xml:space="preserve">Serão adotadas precauções especiais e proteções, tais como o uso de fitas adesivas de PVC e lonas plásticas, no sentido de evitar respingos de tinta em superfícies não destinadas à pintura. </w:t>
      </w:r>
    </w:p>
    <w:p w:rsidR="007A6A5D" w:rsidRDefault="006D3BCE" w:rsidP="008C52B2">
      <w:pPr>
        <w:pStyle w:val="Default"/>
        <w:spacing w:line="360" w:lineRule="auto"/>
        <w:ind w:firstLine="708"/>
        <w:jc w:val="both"/>
        <w:rPr>
          <w:color w:val="auto"/>
          <w:sz w:val="22"/>
          <w:szCs w:val="22"/>
        </w:rPr>
      </w:pPr>
      <w:r>
        <w:rPr>
          <w:color w:val="auto"/>
          <w:sz w:val="22"/>
          <w:szCs w:val="22"/>
        </w:rPr>
        <w:t xml:space="preserve">As tintas aplicadas serão diluídas conforme orientação do fabricante e aplicadas nas proporções recomendadas. As camadas deverão ser uniformes, sem </w:t>
      </w:r>
      <w:r>
        <w:rPr>
          <w:color w:val="auto"/>
          <w:sz w:val="22"/>
          <w:szCs w:val="22"/>
        </w:rPr>
        <w:lastRenderedPageBreak/>
        <w:t>escorrimento, falhas ou marcas de pincéis. Pintura à base de lá</w:t>
      </w:r>
      <w:r w:rsidR="008C52B2">
        <w:rPr>
          <w:color w:val="auto"/>
          <w:sz w:val="22"/>
          <w:szCs w:val="22"/>
        </w:rPr>
        <w:t>tex acrílico de primeira linha.</w:t>
      </w:r>
    </w:p>
    <w:p w:rsidR="00F80E51" w:rsidRPr="008C52B2" w:rsidRDefault="00F80E51" w:rsidP="008C52B2">
      <w:pPr>
        <w:pStyle w:val="Default"/>
        <w:spacing w:line="360" w:lineRule="auto"/>
        <w:ind w:firstLine="708"/>
        <w:jc w:val="both"/>
        <w:rPr>
          <w:color w:val="auto"/>
          <w:sz w:val="22"/>
          <w:szCs w:val="22"/>
        </w:rPr>
      </w:pPr>
    </w:p>
    <w:p w:rsidR="006D3BCE" w:rsidRDefault="001065A9" w:rsidP="00F71614">
      <w:pPr>
        <w:pStyle w:val="Default"/>
        <w:spacing w:line="360" w:lineRule="auto"/>
        <w:ind w:firstLine="708"/>
        <w:jc w:val="both"/>
        <w:rPr>
          <w:b/>
          <w:bCs/>
          <w:color w:val="auto"/>
          <w:sz w:val="23"/>
          <w:szCs w:val="23"/>
        </w:rPr>
      </w:pPr>
      <w:r>
        <w:rPr>
          <w:b/>
          <w:bCs/>
          <w:color w:val="auto"/>
          <w:sz w:val="23"/>
          <w:szCs w:val="23"/>
        </w:rPr>
        <w:t>14</w:t>
      </w:r>
      <w:r w:rsidR="006D3BCE">
        <w:rPr>
          <w:b/>
          <w:bCs/>
          <w:color w:val="auto"/>
          <w:sz w:val="23"/>
          <w:szCs w:val="23"/>
        </w:rPr>
        <w:t xml:space="preserve">.2. GUIA PRÉ-FABRICADA DE CONCRETO </w:t>
      </w:r>
    </w:p>
    <w:p w:rsidR="00F71614" w:rsidRDefault="00F71614" w:rsidP="00F71614">
      <w:pPr>
        <w:pStyle w:val="Default"/>
        <w:spacing w:line="360" w:lineRule="auto"/>
        <w:ind w:firstLine="708"/>
        <w:jc w:val="both"/>
        <w:rPr>
          <w:color w:val="auto"/>
          <w:sz w:val="23"/>
          <w:szCs w:val="23"/>
        </w:rPr>
      </w:pPr>
    </w:p>
    <w:p w:rsidR="006D3BCE" w:rsidRDefault="006D3BCE" w:rsidP="00F71614">
      <w:pPr>
        <w:pStyle w:val="Default"/>
        <w:spacing w:line="360" w:lineRule="auto"/>
        <w:ind w:firstLine="708"/>
        <w:jc w:val="both"/>
        <w:rPr>
          <w:color w:val="auto"/>
          <w:sz w:val="22"/>
          <w:szCs w:val="22"/>
        </w:rPr>
      </w:pPr>
      <w:r>
        <w:rPr>
          <w:color w:val="auto"/>
          <w:sz w:val="22"/>
          <w:szCs w:val="22"/>
        </w:rPr>
        <w:t xml:space="preserve">Será utilizado nos estacionamentos guia pré-fabricada de concreto, do tipo I: com 30 cm de altura, 100 cm de comprimento com canto superior arredondado e face externa ligeiramente inclinada. </w:t>
      </w:r>
    </w:p>
    <w:p w:rsidR="006D3BCE" w:rsidRDefault="006D3BCE" w:rsidP="00F71614">
      <w:pPr>
        <w:pStyle w:val="Default"/>
        <w:spacing w:line="360" w:lineRule="auto"/>
        <w:ind w:firstLine="708"/>
        <w:jc w:val="both"/>
        <w:rPr>
          <w:color w:val="auto"/>
          <w:sz w:val="22"/>
          <w:szCs w:val="22"/>
        </w:rPr>
      </w:pPr>
      <w:r>
        <w:rPr>
          <w:color w:val="auto"/>
          <w:sz w:val="22"/>
          <w:szCs w:val="22"/>
        </w:rPr>
        <w:t>Poderão ser adquiridas de fábricas de produtos pré-moldados, ou confeccioná-las em canteiro com o uso de fôrmas padronizadas para tal; deverá</w:t>
      </w:r>
      <w:proofErr w:type="gramStart"/>
      <w:r>
        <w:rPr>
          <w:color w:val="auto"/>
          <w:sz w:val="22"/>
          <w:szCs w:val="22"/>
        </w:rPr>
        <w:t xml:space="preserve"> pois</w:t>
      </w:r>
      <w:proofErr w:type="gramEnd"/>
      <w:r>
        <w:rPr>
          <w:color w:val="auto"/>
          <w:sz w:val="22"/>
          <w:szCs w:val="22"/>
        </w:rPr>
        <w:t xml:space="preserve">, consultar qual traço será o mais recomendável, observar os processos de adensamento e cura. </w:t>
      </w:r>
    </w:p>
    <w:p w:rsidR="00F71614" w:rsidRDefault="00F71614" w:rsidP="00F71614">
      <w:pPr>
        <w:pStyle w:val="Default"/>
        <w:spacing w:line="360" w:lineRule="auto"/>
        <w:ind w:firstLine="708"/>
        <w:jc w:val="both"/>
        <w:rPr>
          <w:color w:val="auto"/>
          <w:sz w:val="22"/>
          <w:szCs w:val="22"/>
        </w:rPr>
      </w:pPr>
    </w:p>
    <w:p w:rsidR="006D3BCE" w:rsidRPr="005075A4" w:rsidRDefault="001065A9" w:rsidP="00F71614">
      <w:pPr>
        <w:pStyle w:val="Default"/>
        <w:spacing w:line="360" w:lineRule="auto"/>
        <w:ind w:firstLine="708"/>
        <w:jc w:val="both"/>
        <w:rPr>
          <w:b/>
          <w:bCs/>
          <w:color w:val="auto"/>
          <w:sz w:val="23"/>
          <w:szCs w:val="23"/>
        </w:rPr>
      </w:pPr>
      <w:r>
        <w:rPr>
          <w:b/>
          <w:bCs/>
          <w:color w:val="auto"/>
          <w:sz w:val="23"/>
          <w:szCs w:val="23"/>
        </w:rPr>
        <w:t>14</w:t>
      </w:r>
      <w:r w:rsidR="006D3BCE" w:rsidRPr="005075A4">
        <w:rPr>
          <w:b/>
          <w:bCs/>
          <w:color w:val="auto"/>
          <w:sz w:val="23"/>
          <w:szCs w:val="23"/>
        </w:rPr>
        <w:t xml:space="preserve">.3. PISO CIMENTADO </w:t>
      </w:r>
    </w:p>
    <w:p w:rsidR="00F71614" w:rsidRPr="005075A4" w:rsidRDefault="00F71614" w:rsidP="00F665B6">
      <w:pPr>
        <w:pStyle w:val="Default"/>
        <w:spacing w:line="360" w:lineRule="auto"/>
        <w:jc w:val="both"/>
        <w:rPr>
          <w:color w:val="auto"/>
          <w:sz w:val="23"/>
          <w:szCs w:val="23"/>
        </w:rPr>
      </w:pPr>
    </w:p>
    <w:p w:rsidR="006D3BCE" w:rsidRPr="005075A4" w:rsidRDefault="006D3BCE" w:rsidP="00F71614">
      <w:pPr>
        <w:pStyle w:val="Default"/>
        <w:spacing w:line="360" w:lineRule="auto"/>
        <w:ind w:firstLine="708"/>
        <w:jc w:val="both"/>
        <w:rPr>
          <w:color w:val="auto"/>
          <w:sz w:val="22"/>
          <w:szCs w:val="22"/>
        </w:rPr>
      </w:pPr>
      <w:r w:rsidRPr="005075A4">
        <w:rPr>
          <w:color w:val="auto"/>
          <w:sz w:val="22"/>
          <w:szCs w:val="22"/>
        </w:rPr>
        <w:t>O piso cimentado poderá ser obtido através do</w:t>
      </w:r>
      <w:r w:rsidR="005075A4">
        <w:rPr>
          <w:color w:val="auto"/>
          <w:sz w:val="22"/>
          <w:szCs w:val="22"/>
        </w:rPr>
        <w:t xml:space="preserve"> </w:t>
      </w:r>
      <w:proofErr w:type="spellStart"/>
      <w:r w:rsidRPr="005075A4">
        <w:rPr>
          <w:color w:val="auto"/>
          <w:sz w:val="22"/>
          <w:szCs w:val="22"/>
        </w:rPr>
        <w:t>sarrafeamento</w:t>
      </w:r>
      <w:proofErr w:type="spellEnd"/>
      <w:r w:rsidRPr="005075A4">
        <w:rPr>
          <w:color w:val="auto"/>
          <w:sz w:val="22"/>
          <w:szCs w:val="22"/>
        </w:rPr>
        <w:t xml:space="preserve"> e alisamento da própria </w:t>
      </w:r>
      <w:r w:rsidR="005075A4">
        <w:rPr>
          <w:color w:val="auto"/>
          <w:sz w:val="22"/>
          <w:szCs w:val="22"/>
        </w:rPr>
        <w:t>argamassa</w:t>
      </w:r>
      <w:r w:rsidR="00602784">
        <w:rPr>
          <w:color w:val="auto"/>
          <w:sz w:val="22"/>
          <w:szCs w:val="22"/>
        </w:rPr>
        <w:t>, traço 1</w:t>
      </w:r>
      <w:r w:rsidRPr="005075A4">
        <w:rPr>
          <w:color w:val="auto"/>
          <w:sz w:val="22"/>
          <w:szCs w:val="22"/>
        </w:rPr>
        <w:t>:4 (ciment</w:t>
      </w:r>
      <w:r w:rsidR="00602784">
        <w:rPr>
          <w:color w:val="auto"/>
          <w:sz w:val="22"/>
          <w:szCs w:val="22"/>
        </w:rPr>
        <w:t xml:space="preserve">o, areia média) com </w:t>
      </w:r>
      <w:proofErr w:type="gramStart"/>
      <w:r w:rsidR="00602784">
        <w:rPr>
          <w:color w:val="auto"/>
          <w:sz w:val="22"/>
          <w:szCs w:val="22"/>
        </w:rPr>
        <w:t>3</w:t>
      </w:r>
      <w:r w:rsidRPr="005075A4">
        <w:rPr>
          <w:color w:val="auto"/>
          <w:sz w:val="22"/>
          <w:szCs w:val="22"/>
        </w:rPr>
        <w:t>cm</w:t>
      </w:r>
      <w:proofErr w:type="gramEnd"/>
      <w:r w:rsidR="005075A4" w:rsidRPr="005075A4">
        <w:rPr>
          <w:color w:val="auto"/>
          <w:sz w:val="22"/>
          <w:szCs w:val="22"/>
        </w:rPr>
        <w:t xml:space="preserve"> </w:t>
      </w:r>
      <w:r w:rsidRPr="005075A4">
        <w:rPr>
          <w:color w:val="auto"/>
          <w:sz w:val="22"/>
          <w:szCs w:val="22"/>
        </w:rPr>
        <w:t xml:space="preserve">de espessura. </w:t>
      </w:r>
    </w:p>
    <w:p w:rsidR="006D3BCE" w:rsidRDefault="006D3BCE" w:rsidP="00F71614">
      <w:pPr>
        <w:pStyle w:val="Default"/>
        <w:spacing w:line="360" w:lineRule="auto"/>
        <w:ind w:firstLine="708"/>
        <w:jc w:val="both"/>
        <w:rPr>
          <w:color w:val="auto"/>
          <w:sz w:val="22"/>
          <w:szCs w:val="22"/>
        </w:rPr>
      </w:pPr>
      <w:r>
        <w:rPr>
          <w:color w:val="auto"/>
          <w:sz w:val="22"/>
          <w:szCs w:val="22"/>
        </w:rPr>
        <w:t>Após n</w:t>
      </w:r>
      <w:r w:rsidR="004B3684">
        <w:rPr>
          <w:color w:val="auto"/>
          <w:sz w:val="22"/>
          <w:szCs w:val="22"/>
        </w:rPr>
        <w:t>ivelamento, desempenar</w:t>
      </w:r>
      <w:r>
        <w:rPr>
          <w:color w:val="auto"/>
          <w:sz w:val="22"/>
          <w:szCs w:val="22"/>
        </w:rPr>
        <w:t xml:space="preserve">. </w:t>
      </w:r>
    </w:p>
    <w:p w:rsidR="006D3BCE" w:rsidRDefault="006D3BCE" w:rsidP="00F71614">
      <w:pPr>
        <w:pStyle w:val="Default"/>
        <w:spacing w:line="360" w:lineRule="auto"/>
        <w:ind w:firstLine="708"/>
        <w:jc w:val="both"/>
        <w:rPr>
          <w:color w:val="auto"/>
          <w:sz w:val="22"/>
          <w:szCs w:val="22"/>
        </w:rPr>
      </w:pPr>
      <w:r>
        <w:rPr>
          <w:color w:val="auto"/>
          <w:sz w:val="22"/>
          <w:szCs w:val="22"/>
        </w:rPr>
        <w:t xml:space="preserve">Obedecer a um intervalo de 24 horas sem qualquer tráfego. </w:t>
      </w:r>
    </w:p>
    <w:p w:rsidR="006D3BCE" w:rsidRDefault="006D3BCE" w:rsidP="00F71614">
      <w:pPr>
        <w:pStyle w:val="Default"/>
        <w:spacing w:line="360" w:lineRule="auto"/>
        <w:ind w:firstLine="708"/>
        <w:jc w:val="both"/>
        <w:rPr>
          <w:color w:val="auto"/>
          <w:sz w:val="22"/>
          <w:szCs w:val="22"/>
        </w:rPr>
      </w:pPr>
      <w:r>
        <w:rPr>
          <w:color w:val="auto"/>
          <w:sz w:val="22"/>
          <w:szCs w:val="22"/>
        </w:rPr>
        <w:t xml:space="preserve">Lavagem com bomba de pressão e após a retirada completa de todo material solto e deixar secar. </w:t>
      </w:r>
    </w:p>
    <w:p w:rsidR="00591DA1" w:rsidRDefault="006D3BCE" w:rsidP="00591DA1">
      <w:pPr>
        <w:pStyle w:val="Default"/>
        <w:spacing w:line="360" w:lineRule="auto"/>
        <w:ind w:firstLine="708"/>
        <w:jc w:val="both"/>
        <w:rPr>
          <w:color w:val="auto"/>
          <w:sz w:val="22"/>
          <w:szCs w:val="22"/>
        </w:rPr>
      </w:pPr>
      <w:r>
        <w:rPr>
          <w:color w:val="auto"/>
          <w:sz w:val="22"/>
          <w:szCs w:val="22"/>
        </w:rPr>
        <w:t>Serão executados em</w:t>
      </w:r>
      <w:r w:rsidR="00FF3553">
        <w:rPr>
          <w:color w:val="auto"/>
          <w:sz w:val="22"/>
          <w:szCs w:val="22"/>
        </w:rPr>
        <w:t xml:space="preserve"> forma de</w:t>
      </w:r>
      <w:r>
        <w:rPr>
          <w:color w:val="auto"/>
          <w:sz w:val="22"/>
          <w:szCs w:val="22"/>
        </w:rPr>
        <w:t xml:space="preserve"> placas</w:t>
      </w:r>
      <w:r w:rsidR="00591DA1">
        <w:rPr>
          <w:color w:val="auto"/>
          <w:sz w:val="22"/>
          <w:szCs w:val="22"/>
        </w:rPr>
        <w:t>, separadas por uma junta de dilatação</w:t>
      </w:r>
      <w:r>
        <w:rPr>
          <w:color w:val="auto"/>
          <w:sz w:val="22"/>
          <w:szCs w:val="22"/>
        </w:rPr>
        <w:t xml:space="preserve"> </w:t>
      </w:r>
      <w:r w:rsidR="00591DA1">
        <w:rPr>
          <w:color w:val="auto"/>
          <w:sz w:val="22"/>
          <w:szCs w:val="22"/>
        </w:rPr>
        <w:t xml:space="preserve">com material polímero espessura mínima de </w:t>
      </w:r>
      <w:proofErr w:type="gramStart"/>
      <w:r w:rsidR="00591DA1">
        <w:rPr>
          <w:color w:val="auto"/>
          <w:sz w:val="22"/>
          <w:szCs w:val="22"/>
        </w:rPr>
        <w:t>5mm</w:t>
      </w:r>
      <w:proofErr w:type="gramEnd"/>
      <w:r w:rsidR="00591DA1">
        <w:rPr>
          <w:color w:val="auto"/>
          <w:sz w:val="22"/>
          <w:szCs w:val="22"/>
        </w:rPr>
        <w:t>.</w:t>
      </w:r>
    </w:p>
    <w:p w:rsidR="003B5906" w:rsidRDefault="003B5906" w:rsidP="003B5906">
      <w:pPr>
        <w:pStyle w:val="Default"/>
        <w:spacing w:line="360" w:lineRule="auto"/>
        <w:ind w:firstLine="708"/>
        <w:jc w:val="both"/>
        <w:rPr>
          <w:color w:val="auto"/>
          <w:sz w:val="22"/>
          <w:szCs w:val="22"/>
        </w:rPr>
      </w:pPr>
    </w:p>
    <w:p w:rsidR="00097985" w:rsidRDefault="00097985" w:rsidP="003B5906">
      <w:pPr>
        <w:pStyle w:val="Default"/>
        <w:spacing w:line="360" w:lineRule="auto"/>
        <w:ind w:firstLine="708"/>
        <w:jc w:val="both"/>
        <w:rPr>
          <w:color w:val="auto"/>
          <w:sz w:val="22"/>
          <w:szCs w:val="22"/>
        </w:rPr>
      </w:pPr>
    </w:p>
    <w:p w:rsidR="006D3BCE" w:rsidRDefault="006D3BCE" w:rsidP="003B5906">
      <w:pPr>
        <w:pStyle w:val="Default"/>
        <w:numPr>
          <w:ilvl w:val="0"/>
          <w:numId w:val="1"/>
        </w:numPr>
        <w:spacing w:line="360" w:lineRule="auto"/>
        <w:jc w:val="both"/>
        <w:rPr>
          <w:b/>
          <w:bCs/>
          <w:color w:val="auto"/>
          <w:sz w:val="23"/>
          <w:szCs w:val="23"/>
        </w:rPr>
      </w:pPr>
      <w:r>
        <w:rPr>
          <w:b/>
          <w:bCs/>
          <w:color w:val="auto"/>
          <w:sz w:val="23"/>
          <w:szCs w:val="23"/>
        </w:rPr>
        <w:t xml:space="preserve">ESQUADRIAS </w:t>
      </w:r>
    </w:p>
    <w:p w:rsidR="003B5906" w:rsidRDefault="003B5906" w:rsidP="003B5906">
      <w:pPr>
        <w:pStyle w:val="Default"/>
        <w:spacing w:line="360" w:lineRule="auto"/>
        <w:ind w:left="720"/>
        <w:jc w:val="both"/>
        <w:rPr>
          <w:color w:val="auto"/>
          <w:sz w:val="23"/>
          <w:szCs w:val="23"/>
        </w:rPr>
      </w:pPr>
    </w:p>
    <w:p w:rsidR="006D3BCE" w:rsidRDefault="00175CCE" w:rsidP="003B5906">
      <w:pPr>
        <w:pStyle w:val="Default"/>
        <w:spacing w:line="360" w:lineRule="auto"/>
        <w:ind w:firstLine="360"/>
        <w:jc w:val="both"/>
        <w:rPr>
          <w:b/>
          <w:bCs/>
          <w:color w:val="auto"/>
          <w:sz w:val="23"/>
          <w:szCs w:val="23"/>
        </w:rPr>
      </w:pPr>
      <w:r>
        <w:rPr>
          <w:b/>
          <w:bCs/>
          <w:color w:val="auto"/>
          <w:sz w:val="23"/>
          <w:szCs w:val="23"/>
        </w:rPr>
        <w:t>1</w:t>
      </w:r>
      <w:r w:rsidR="0076094D">
        <w:rPr>
          <w:b/>
          <w:bCs/>
          <w:color w:val="auto"/>
          <w:sz w:val="23"/>
          <w:szCs w:val="23"/>
        </w:rPr>
        <w:t>5</w:t>
      </w:r>
      <w:r w:rsidR="006D3BCE">
        <w:rPr>
          <w:b/>
          <w:bCs/>
          <w:color w:val="auto"/>
          <w:sz w:val="23"/>
          <w:szCs w:val="23"/>
        </w:rPr>
        <w:t xml:space="preserve">.1. ESQUADRIAS DE MADEIRA E FERRAGENS. </w:t>
      </w:r>
    </w:p>
    <w:p w:rsidR="003B5906" w:rsidRDefault="003B5906" w:rsidP="003B5906">
      <w:pPr>
        <w:pStyle w:val="Default"/>
        <w:spacing w:line="360" w:lineRule="auto"/>
        <w:ind w:firstLine="360"/>
        <w:jc w:val="both"/>
        <w:rPr>
          <w:color w:val="auto"/>
          <w:sz w:val="23"/>
          <w:szCs w:val="23"/>
        </w:rPr>
      </w:pPr>
    </w:p>
    <w:p w:rsidR="006D3BCE" w:rsidRDefault="006D3BCE" w:rsidP="003B5906">
      <w:pPr>
        <w:pStyle w:val="Default"/>
        <w:spacing w:line="360" w:lineRule="auto"/>
        <w:ind w:firstLine="360"/>
        <w:jc w:val="both"/>
        <w:rPr>
          <w:color w:val="auto"/>
          <w:sz w:val="22"/>
          <w:szCs w:val="22"/>
        </w:rPr>
      </w:pPr>
      <w:r>
        <w:rPr>
          <w:color w:val="auto"/>
          <w:sz w:val="22"/>
          <w:szCs w:val="22"/>
        </w:rPr>
        <w:t xml:space="preserve">As portas deverão de espessura mínima de </w:t>
      </w:r>
      <w:proofErr w:type="gramStart"/>
      <w:r>
        <w:rPr>
          <w:color w:val="auto"/>
          <w:sz w:val="22"/>
          <w:szCs w:val="22"/>
        </w:rPr>
        <w:t>35mm</w:t>
      </w:r>
      <w:proofErr w:type="gramEnd"/>
      <w:r>
        <w:rPr>
          <w:color w:val="auto"/>
          <w:sz w:val="22"/>
          <w:szCs w:val="22"/>
        </w:rPr>
        <w:t xml:space="preserve">, encabeçadas com requadro de fechamento em madeira maciça. </w:t>
      </w:r>
    </w:p>
    <w:p w:rsidR="006D3BCE" w:rsidRDefault="006D3BCE" w:rsidP="003B5906">
      <w:pPr>
        <w:pStyle w:val="Default"/>
        <w:spacing w:line="360" w:lineRule="auto"/>
        <w:ind w:firstLine="360"/>
        <w:jc w:val="both"/>
        <w:rPr>
          <w:color w:val="auto"/>
          <w:sz w:val="22"/>
          <w:szCs w:val="22"/>
        </w:rPr>
      </w:pPr>
      <w:r>
        <w:rPr>
          <w:color w:val="auto"/>
          <w:sz w:val="22"/>
          <w:szCs w:val="22"/>
        </w:rPr>
        <w:t xml:space="preserve">Na execução do serviço, a madeira deverá ser de boa qualidade, seca e isenta de defeitos, tais como rachaduras, nós, escoriações, empenamento, etc. </w:t>
      </w:r>
    </w:p>
    <w:p w:rsidR="006D3BCE" w:rsidRDefault="006D3BCE" w:rsidP="003B5906">
      <w:pPr>
        <w:pStyle w:val="Default"/>
        <w:spacing w:line="360" w:lineRule="auto"/>
        <w:ind w:firstLine="360"/>
        <w:jc w:val="both"/>
        <w:rPr>
          <w:color w:val="auto"/>
          <w:sz w:val="22"/>
          <w:szCs w:val="22"/>
        </w:rPr>
      </w:pPr>
      <w:r>
        <w:rPr>
          <w:color w:val="auto"/>
          <w:sz w:val="22"/>
          <w:szCs w:val="22"/>
        </w:rPr>
        <w:t xml:space="preserve">As folhas respeitarão o padrão comercial: </w:t>
      </w:r>
      <w:proofErr w:type="gramStart"/>
      <w:r>
        <w:rPr>
          <w:color w:val="auto"/>
          <w:sz w:val="22"/>
          <w:szCs w:val="22"/>
        </w:rPr>
        <w:t>82, 112</w:t>
      </w:r>
      <w:proofErr w:type="gramEnd"/>
      <w:r>
        <w:rPr>
          <w:color w:val="auto"/>
          <w:sz w:val="22"/>
          <w:szCs w:val="22"/>
        </w:rPr>
        <w:t xml:space="preserve"> e etc. </w:t>
      </w:r>
    </w:p>
    <w:p w:rsidR="006D3BCE" w:rsidRDefault="006D3BCE" w:rsidP="003B5906">
      <w:pPr>
        <w:pStyle w:val="Default"/>
        <w:spacing w:line="360" w:lineRule="auto"/>
        <w:ind w:firstLine="360"/>
        <w:jc w:val="both"/>
        <w:rPr>
          <w:color w:val="auto"/>
          <w:sz w:val="22"/>
          <w:szCs w:val="22"/>
        </w:rPr>
      </w:pPr>
      <w:r>
        <w:rPr>
          <w:color w:val="auto"/>
          <w:sz w:val="22"/>
          <w:szCs w:val="22"/>
        </w:rPr>
        <w:t xml:space="preserve">Toda madeira que for utilizada em qualquer fase da obra e no canteiro de obras deverá ser possuir certificação FSC (Forest </w:t>
      </w:r>
      <w:proofErr w:type="spellStart"/>
      <w:proofErr w:type="gramStart"/>
      <w:r>
        <w:rPr>
          <w:color w:val="auto"/>
          <w:sz w:val="22"/>
          <w:szCs w:val="22"/>
        </w:rPr>
        <w:t>StewardshipCouncil</w:t>
      </w:r>
      <w:proofErr w:type="spellEnd"/>
      <w:proofErr w:type="gramEnd"/>
      <w:r>
        <w:rPr>
          <w:color w:val="auto"/>
          <w:sz w:val="22"/>
          <w:szCs w:val="22"/>
        </w:rPr>
        <w:t xml:space="preserve">) ou Conselho de </w:t>
      </w:r>
      <w:r>
        <w:rPr>
          <w:color w:val="auto"/>
          <w:sz w:val="22"/>
          <w:szCs w:val="22"/>
        </w:rPr>
        <w:lastRenderedPageBreak/>
        <w:t xml:space="preserve">Manejo Florestal. A comprovação através de documentos e nota fiscal deverá ser entregue para a fiscalização juntamente com a medição. </w:t>
      </w:r>
    </w:p>
    <w:p w:rsidR="006D3BCE" w:rsidRDefault="006D3BCE" w:rsidP="003B5906">
      <w:pPr>
        <w:pStyle w:val="Default"/>
        <w:spacing w:line="360" w:lineRule="auto"/>
        <w:ind w:firstLine="360"/>
        <w:jc w:val="both"/>
        <w:rPr>
          <w:color w:val="auto"/>
          <w:sz w:val="22"/>
          <w:szCs w:val="22"/>
        </w:rPr>
      </w:pPr>
      <w:r>
        <w:rPr>
          <w:color w:val="auto"/>
          <w:sz w:val="22"/>
          <w:szCs w:val="22"/>
        </w:rPr>
        <w:t xml:space="preserve">Todas as portas de madeira serão pintadas com esmalte sintético (livre de solvente) na cor branca. </w:t>
      </w:r>
    </w:p>
    <w:p w:rsidR="006D3BCE" w:rsidRDefault="006D3BCE" w:rsidP="003B5906">
      <w:pPr>
        <w:pStyle w:val="Default"/>
        <w:spacing w:line="360" w:lineRule="auto"/>
        <w:ind w:firstLine="360"/>
        <w:jc w:val="both"/>
        <w:rPr>
          <w:color w:val="auto"/>
          <w:sz w:val="22"/>
          <w:szCs w:val="22"/>
        </w:rPr>
      </w:pPr>
      <w:r>
        <w:rPr>
          <w:color w:val="auto"/>
          <w:sz w:val="22"/>
          <w:szCs w:val="22"/>
        </w:rPr>
        <w:t xml:space="preserve">Portas com visores de vidro nos locais definidos em projeto arquitetônico deverão ter acabamento adequado, com encabeçamento, rebaixo e guarnição de madeira para a fixação dos vidros laminados. </w:t>
      </w:r>
    </w:p>
    <w:p w:rsidR="006D3BCE" w:rsidRDefault="006D3BCE" w:rsidP="003B5906">
      <w:pPr>
        <w:pStyle w:val="Default"/>
        <w:spacing w:line="360" w:lineRule="auto"/>
        <w:ind w:firstLine="360"/>
        <w:jc w:val="both"/>
        <w:rPr>
          <w:color w:val="auto"/>
          <w:sz w:val="22"/>
          <w:szCs w:val="22"/>
        </w:rPr>
      </w:pPr>
      <w:r>
        <w:rPr>
          <w:color w:val="auto"/>
          <w:sz w:val="22"/>
          <w:szCs w:val="22"/>
        </w:rPr>
        <w:t xml:space="preserve">A ferragem para as portas de abrir deverão ser do tipo roseta, cromado. </w:t>
      </w:r>
    </w:p>
    <w:p w:rsidR="006D3BCE" w:rsidRDefault="006D3BCE" w:rsidP="003B5906">
      <w:pPr>
        <w:pStyle w:val="Default"/>
        <w:spacing w:line="360" w:lineRule="auto"/>
        <w:ind w:firstLine="360"/>
        <w:jc w:val="both"/>
        <w:rPr>
          <w:color w:val="auto"/>
          <w:sz w:val="22"/>
          <w:szCs w:val="22"/>
        </w:rPr>
      </w:pPr>
      <w:r>
        <w:rPr>
          <w:color w:val="auto"/>
          <w:sz w:val="22"/>
          <w:szCs w:val="22"/>
        </w:rPr>
        <w:t xml:space="preserve">Serão todas em acabamento cromado. As ferragens não poderão receber pintura. </w:t>
      </w:r>
    </w:p>
    <w:p w:rsidR="006D3BCE" w:rsidRDefault="006D3BCE" w:rsidP="003B5906">
      <w:pPr>
        <w:pStyle w:val="Default"/>
        <w:spacing w:line="360" w:lineRule="auto"/>
        <w:ind w:firstLine="360"/>
        <w:jc w:val="both"/>
        <w:rPr>
          <w:color w:val="auto"/>
          <w:sz w:val="22"/>
          <w:szCs w:val="22"/>
        </w:rPr>
      </w:pPr>
      <w:r>
        <w:rPr>
          <w:color w:val="auto"/>
          <w:sz w:val="22"/>
          <w:szCs w:val="22"/>
        </w:rPr>
        <w:t xml:space="preserve">As dobradiças deverão ser de latão e terão pino de bola de latão, para as portas pesadas terão arruela intermediária de desgaste. </w:t>
      </w:r>
    </w:p>
    <w:p w:rsidR="006D3BCE" w:rsidRDefault="006D3BCE" w:rsidP="003B5906">
      <w:pPr>
        <w:pStyle w:val="Default"/>
        <w:spacing w:line="360" w:lineRule="auto"/>
        <w:ind w:firstLine="360"/>
        <w:jc w:val="both"/>
        <w:rPr>
          <w:color w:val="auto"/>
          <w:sz w:val="22"/>
          <w:szCs w:val="22"/>
        </w:rPr>
      </w:pPr>
      <w:r>
        <w:rPr>
          <w:color w:val="auto"/>
          <w:sz w:val="22"/>
          <w:szCs w:val="22"/>
        </w:rPr>
        <w:t xml:space="preserve">As ferragens deverão ser executadas rigorosamente em perfeito acabamento, sem folgas ou emendas, nela inclusa seus rebaixos ou encaixes. </w:t>
      </w:r>
    </w:p>
    <w:p w:rsidR="006D3BCE" w:rsidRDefault="006D3BCE" w:rsidP="003B5906">
      <w:pPr>
        <w:pStyle w:val="Default"/>
        <w:spacing w:line="360" w:lineRule="auto"/>
        <w:ind w:firstLine="360"/>
        <w:jc w:val="both"/>
        <w:rPr>
          <w:color w:val="auto"/>
          <w:sz w:val="22"/>
          <w:szCs w:val="22"/>
        </w:rPr>
      </w:pPr>
      <w:r>
        <w:rPr>
          <w:color w:val="auto"/>
          <w:sz w:val="22"/>
          <w:szCs w:val="22"/>
        </w:rPr>
        <w:t xml:space="preserve">Deverão ser verificadas as cargas das peças a serem fixadas pelas ferragens, principalmente as dobradiças, que deverão ser suficientemente robustas, de fôrma a suportarem com folga, o regime de trabalho a que venham a ser submetidas. </w:t>
      </w:r>
    </w:p>
    <w:p w:rsidR="006D3BCE" w:rsidRDefault="006D3BCE" w:rsidP="003B5906">
      <w:pPr>
        <w:pStyle w:val="Default"/>
        <w:spacing w:line="360" w:lineRule="auto"/>
        <w:ind w:firstLine="360"/>
        <w:jc w:val="both"/>
        <w:rPr>
          <w:color w:val="auto"/>
          <w:sz w:val="22"/>
          <w:szCs w:val="22"/>
        </w:rPr>
      </w:pPr>
      <w:r>
        <w:rPr>
          <w:color w:val="auto"/>
          <w:sz w:val="22"/>
          <w:szCs w:val="22"/>
        </w:rPr>
        <w:t xml:space="preserve">Todas as chaves deverão possuir numeração correspondente às portas e serem fornecidas em duas vias. </w:t>
      </w:r>
    </w:p>
    <w:p w:rsidR="006D3BCE" w:rsidRDefault="006D3BCE" w:rsidP="003B5906">
      <w:pPr>
        <w:pStyle w:val="Default"/>
        <w:spacing w:line="360" w:lineRule="auto"/>
        <w:ind w:firstLine="360"/>
        <w:jc w:val="both"/>
        <w:rPr>
          <w:color w:val="auto"/>
          <w:sz w:val="22"/>
          <w:szCs w:val="22"/>
        </w:rPr>
      </w:pPr>
      <w:r>
        <w:rPr>
          <w:color w:val="auto"/>
          <w:sz w:val="22"/>
          <w:szCs w:val="22"/>
        </w:rPr>
        <w:t xml:space="preserve">Os vidros utilizados nas esquadrias deverão obedecer a NBR 11706 e NBR 7199. </w:t>
      </w:r>
    </w:p>
    <w:p w:rsidR="00306762" w:rsidRPr="00EA375F" w:rsidRDefault="00306762" w:rsidP="00DB5CB9">
      <w:pPr>
        <w:pStyle w:val="Default"/>
        <w:spacing w:line="360" w:lineRule="auto"/>
        <w:jc w:val="both"/>
        <w:rPr>
          <w:color w:val="auto"/>
          <w:sz w:val="22"/>
          <w:szCs w:val="22"/>
        </w:rPr>
      </w:pPr>
    </w:p>
    <w:p w:rsidR="006D3BCE" w:rsidRPr="00EA375F" w:rsidRDefault="00175CCE" w:rsidP="00F665B6">
      <w:pPr>
        <w:pStyle w:val="Default"/>
        <w:spacing w:line="360" w:lineRule="auto"/>
        <w:jc w:val="both"/>
        <w:rPr>
          <w:b/>
          <w:bCs/>
          <w:color w:val="auto"/>
          <w:sz w:val="23"/>
          <w:szCs w:val="23"/>
        </w:rPr>
      </w:pPr>
      <w:r w:rsidRPr="00EA375F">
        <w:rPr>
          <w:b/>
          <w:bCs/>
          <w:color w:val="auto"/>
          <w:sz w:val="23"/>
          <w:szCs w:val="23"/>
        </w:rPr>
        <w:t>1</w:t>
      </w:r>
      <w:r w:rsidR="0076094D">
        <w:rPr>
          <w:b/>
          <w:bCs/>
          <w:color w:val="auto"/>
          <w:sz w:val="23"/>
          <w:szCs w:val="23"/>
        </w:rPr>
        <w:t>5</w:t>
      </w:r>
      <w:r w:rsidR="006D3BCE" w:rsidRPr="00EA375F">
        <w:rPr>
          <w:b/>
          <w:bCs/>
          <w:color w:val="auto"/>
          <w:sz w:val="23"/>
          <w:szCs w:val="23"/>
        </w:rPr>
        <w:t xml:space="preserve">.2. ESQUADRIAS DE </w:t>
      </w:r>
      <w:r w:rsidR="00EA375F" w:rsidRPr="00EA375F">
        <w:rPr>
          <w:b/>
          <w:bCs/>
          <w:color w:val="auto"/>
          <w:sz w:val="23"/>
          <w:szCs w:val="23"/>
        </w:rPr>
        <w:t>FERRO</w:t>
      </w:r>
      <w:r w:rsidR="006D3BCE" w:rsidRPr="00EA375F">
        <w:rPr>
          <w:b/>
          <w:bCs/>
          <w:color w:val="auto"/>
          <w:sz w:val="23"/>
          <w:szCs w:val="23"/>
        </w:rPr>
        <w:t xml:space="preserve"> E FERRAGENS. </w:t>
      </w:r>
    </w:p>
    <w:p w:rsidR="007A6A5D" w:rsidRPr="00EA4BE7" w:rsidRDefault="007A6A5D" w:rsidP="000366DF">
      <w:pPr>
        <w:pStyle w:val="Default"/>
        <w:spacing w:line="360" w:lineRule="auto"/>
        <w:jc w:val="both"/>
        <w:rPr>
          <w:color w:val="FF0000"/>
          <w:sz w:val="23"/>
          <w:szCs w:val="23"/>
        </w:rPr>
      </w:pPr>
    </w:p>
    <w:p w:rsidR="00306762" w:rsidRPr="00F0737F" w:rsidRDefault="000366DF" w:rsidP="00DB5CB9">
      <w:pPr>
        <w:spacing w:after="0" w:line="360" w:lineRule="auto"/>
        <w:jc w:val="both"/>
      </w:pPr>
      <w:r>
        <w:rPr>
          <w:rFonts w:ascii="Arial" w:eastAsia="Times New Roman" w:hAnsi="Arial" w:cs="Arial"/>
          <w:lang w:eastAsia="pt-BR"/>
        </w:rPr>
        <w:t xml:space="preserve">    </w:t>
      </w:r>
      <w:r w:rsidRPr="00BD2D41">
        <w:rPr>
          <w:rFonts w:ascii="Arial" w:eastAsia="Times New Roman" w:hAnsi="Arial" w:cs="Arial"/>
          <w:color w:val="FF0000"/>
          <w:lang w:eastAsia="pt-BR"/>
        </w:rPr>
        <w:t xml:space="preserve">  </w:t>
      </w:r>
      <w:r w:rsidR="00AA51E2" w:rsidRPr="00F0737F">
        <w:rPr>
          <w:rFonts w:ascii="Arial" w:eastAsia="Times New Roman" w:hAnsi="Arial" w:cs="Arial"/>
          <w:lang w:eastAsia="pt-BR"/>
        </w:rPr>
        <w:t>Os p</w:t>
      </w:r>
      <w:r w:rsidR="0057723B" w:rsidRPr="00F0737F">
        <w:rPr>
          <w:rFonts w:ascii="Arial" w:eastAsia="Times New Roman" w:hAnsi="Arial" w:cs="Arial"/>
          <w:lang w:eastAsia="pt-BR"/>
        </w:rPr>
        <w:t xml:space="preserve">ortões de </w:t>
      </w:r>
      <w:r w:rsidRPr="00F0737F">
        <w:rPr>
          <w:rFonts w:ascii="Arial" w:eastAsia="Times New Roman" w:hAnsi="Arial" w:cs="Arial"/>
          <w:lang w:eastAsia="pt-BR"/>
        </w:rPr>
        <w:t>acesso</w:t>
      </w:r>
      <w:r w:rsidR="00AA51E2" w:rsidRPr="00F0737F">
        <w:rPr>
          <w:rFonts w:ascii="Arial" w:eastAsia="Times New Roman" w:hAnsi="Arial" w:cs="Arial"/>
          <w:lang w:eastAsia="pt-BR"/>
        </w:rPr>
        <w:t xml:space="preserve"> lateral</w:t>
      </w:r>
      <w:r w:rsidR="0057723B" w:rsidRPr="00F0737F">
        <w:rPr>
          <w:rFonts w:ascii="Arial" w:eastAsia="Times New Roman" w:hAnsi="Arial" w:cs="Arial"/>
          <w:lang w:eastAsia="pt-BR"/>
        </w:rPr>
        <w:t xml:space="preserve">, com requadro de tubo de ferro galvanizado de diâmetro de </w:t>
      </w:r>
      <w:proofErr w:type="gramStart"/>
      <w:r w:rsidR="0057723B" w:rsidRPr="00F0737F">
        <w:rPr>
          <w:rFonts w:ascii="Arial" w:eastAsia="Times New Roman" w:hAnsi="Arial" w:cs="Arial"/>
          <w:lang w:eastAsia="pt-BR"/>
        </w:rPr>
        <w:t>2</w:t>
      </w:r>
      <w:proofErr w:type="gramEnd"/>
      <w:r w:rsidR="0057723B" w:rsidRPr="00F0737F">
        <w:rPr>
          <w:rFonts w:ascii="Arial" w:eastAsia="Times New Roman" w:hAnsi="Arial" w:cs="Arial"/>
          <w:lang w:eastAsia="pt-BR"/>
        </w:rPr>
        <w:t xml:space="preserve">” e tubos intermediários de aço galvanizado de diâmetro de 1 ½” e chapa Nº 16 galvanizada, soldadas ao tubo. O portão de abrir será fixado na base superior </w:t>
      </w:r>
      <w:proofErr w:type="gramStart"/>
      <w:r w:rsidR="0057723B" w:rsidRPr="00F0737F">
        <w:rPr>
          <w:rFonts w:ascii="Arial" w:eastAsia="Times New Roman" w:hAnsi="Arial" w:cs="Arial"/>
          <w:lang w:eastAsia="pt-BR"/>
        </w:rPr>
        <w:t>em,</w:t>
      </w:r>
      <w:proofErr w:type="gramEnd"/>
      <w:r w:rsidR="0057723B" w:rsidRPr="00F0737F">
        <w:rPr>
          <w:rFonts w:ascii="Arial" w:eastAsia="Times New Roman" w:hAnsi="Arial" w:cs="Arial"/>
          <w:lang w:eastAsia="pt-BR"/>
        </w:rPr>
        <w:t xml:space="preserve"> </w:t>
      </w:r>
      <w:r w:rsidR="00BD2D41" w:rsidRPr="00F0737F">
        <w:rPr>
          <w:rFonts w:ascii="Arial" w:eastAsia="Times New Roman" w:hAnsi="Arial" w:cs="Arial"/>
          <w:lang w:eastAsia="pt-BR"/>
        </w:rPr>
        <w:t>trilho de perfil U de 2, “</w:t>
      </w:r>
      <w:r w:rsidR="0057723B" w:rsidRPr="00F0737F">
        <w:rPr>
          <w:rFonts w:ascii="Arial" w:eastAsia="Times New Roman" w:hAnsi="Arial" w:cs="Arial"/>
          <w:lang w:eastAsia="pt-BR"/>
        </w:rPr>
        <w:t>o trilho será feito de cantoneira de 1 ¾” adaptado para giro de roldana de diâmetro de 12 cm. Apli</w:t>
      </w:r>
      <w:r w:rsidR="00AA51E2" w:rsidRPr="00F0737F">
        <w:rPr>
          <w:rFonts w:ascii="Arial" w:eastAsia="Times New Roman" w:hAnsi="Arial" w:cs="Arial"/>
          <w:lang w:eastAsia="pt-BR"/>
        </w:rPr>
        <w:t>cação: Portões de a</w:t>
      </w:r>
      <w:r w:rsidR="0057723B" w:rsidRPr="00F0737F">
        <w:rPr>
          <w:rFonts w:ascii="Arial" w:eastAsia="Times New Roman" w:hAnsi="Arial" w:cs="Arial"/>
          <w:lang w:eastAsia="pt-BR"/>
        </w:rPr>
        <w:t>cesso</w:t>
      </w:r>
      <w:r w:rsidR="00AA51E2" w:rsidRPr="00F0737F">
        <w:rPr>
          <w:rFonts w:ascii="Arial" w:eastAsia="Times New Roman" w:hAnsi="Arial" w:cs="Arial"/>
          <w:lang w:eastAsia="pt-BR"/>
        </w:rPr>
        <w:t xml:space="preserve"> lateral</w:t>
      </w:r>
      <w:r w:rsidR="0057723B" w:rsidRPr="00F0737F">
        <w:rPr>
          <w:rFonts w:ascii="Arial" w:eastAsia="Times New Roman" w:hAnsi="Arial" w:cs="Arial"/>
          <w:lang w:eastAsia="pt-BR"/>
        </w:rPr>
        <w:t xml:space="preserve">. </w:t>
      </w:r>
    </w:p>
    <w:p w:rsidR="00F700C8" w:rsidRDefault="00F700C8" w:rsidP="00F10A7F">
      <w:pPr>
        <w:pStyle w:val="Default"/>
        <w:spacing w:line="360" w:lineRule="auto"/>
        <w:ind w:firstLine="360"/>
        <w:jc w:val="both"/>
        <w:rPr>
          <w:color w:val="auto"/>
          <w:sz w:val="22"/>
          <w:szCs w:val="22"/>
        </w:rPr>
      </w:pPr>
    </w:p>
    <w:p w:rsidR="00F0737F" w:rsidRDefault="00F0737F" w:rsidP="001065A9">
      <w:pPr>
        <w:autoSpaceDE w:val="0"/>
        <w:autoSpaceDN w:val="0"/>
        <w:adjustRightInd w:val="0"/>
        <w:spacing w:after="0" w:line="360" w:lineRule="auto"/>
        <w:ind w:firstLine="426"/>
        <w:rPr>
          <w:rFonts w:ascii="Arial" w:hAnsi="Arial" w:cs="Arial"/>
        </w:rPr>
      </w:pPr>
      <w:r>
        <w:rPr>
          <w:rFonts w:ascii="Arial" w:hAnsi="Arial" w:cs="Arial"/>
          <w:noProof/>
          <w:lang w:eastAsia="pt-BR"/>
        </w:rPr>
        <w:drawing>
          <wp:anchor distT="0" distB="0" distL="114300" distR="114300" simplePos="0" relativeHeight="251658240" behindDoc="1" locked="0" layoutInCell="1" allowOverlap="1">
            <wp:simplePos x="0" y="0"/>
            <wp:positionH relativeFrom="column">
              <wp:posOffset>3329940</wp:posOffset>
            </wp:positionH>
            <wp:positionV relativeFrom="paragraph">
              <wp:posOffset>8255</wp:posOffset>
            </wp:positionV>
            <wp:extent cx="2066925" cy="1819910"/>
            <wp:effectExtent l="19050" t="0" r="9525" b="0"/>
            <wp:wrapTight wrapText="bothSides">
              <wp:wrapPolygon edited="0">
                <wp:start x="-199" y="0"/>
                <wp:lineTo x="-199" y="21479"/>
                <wp:lineTo x="21700" y="21479"/>
                <wp:lineTo x="21700" y="0"/>
                <wp:lineTo x="-199" y="0"/>
              </wp:wrapPolygon>
            </wp:wrapTight>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066925" cy="1819910"/>
                    </a:xfrm>
                    <a:prstGeom prst="rect">
                      <a:avLst/>
                    </a:prstGeom>
                    <a:noFill/>
                    <a:ln w="9525">
                      <a:noFill/>
                      <a:miter lim="800000"/>
                      <a:headEnd/>
                      <a:tailEnd/>
                    </a:ln>
                  </pic:spPr>
                </pic:pic>
              </a:graphicData>
            </a:graphic>
          </wp:anchor>
        </w:drawing>
      </w:r>
      <w:r w:rsidR="001065A9" w:rsidRPr="001065A9">
        <w:rPr>
          <w:rFonts w:ascii="Arial" w:hAnsi="Arial" w:cs="Arial"/>
        </w:rPr>
        <w:t xml:space="preserve">As esquadrias de aço </w:t>
      </w:r>
      <w:r w:rsidR="001065A9">
        <w:rPr>
          <w:rFonts w:ascii="Arial" w:hAnsi="Arial" w:cs="Arial"/>
        </w:rPr>
        <w:t xml:space="preserve">devem estar da </w:t>
      </w:r>
    </w:p>
    <w:p w:rsidR="001065A9" w:rsidRPr="001065A9" w:rsidRDefault="001065A9" w:rsidP="00F0737F">
      <w:pPr>
        <w:autoSpaceDE w:val="0"/>
        <w:autoSpaceDN w:val="0"/>
        <w:adjustRightInd w:val="0"/>
        <w:spacing w:after="0" w:line="360" w:lineRule="auto"/>
        <w:rPr>
          <w:rFonts w:ascii="Arial" w:hAnsi="Arial" w:cs="Arial"/>
        </w:rPr>
      </w:pPr>
      <w:proofErr w:type="gramStart"/>
      <w:r>
        <w:rPr>
          <w:rFonts w:ascii="Arial" w:hAnsi="Arial" w:cs="Arial"/>
        </w:rPr>
        <w:t>seguinte</w:t>
      </w:r>
      <w:proofErr w:type="gramEnd"/>
      <w:r>
        <w:rPr>
          <w:rFonts w:ascii="Arial" w:hAnsi="Arial" w:cs="Arial"/>
        </w:rPr>
        <w:t xml:space="preserve"> forma:</w:t>
      </w:r>
    </w:p>
    <w:p w:rsidR="001065A9" w:rsidRPr="001065A9" w:rsidRDefault="001065A9" w:rsidP="001065A9">
      <w:pPr>
        <w:autoSpaceDE w:val="0"/>
        <w:autoSpaceDN w:val="0"/>
        <w:adjustRightInd w:val="0"/>
        <w:spacing w:after="0" w:line="360" w:lineRule="auto"/>
        <w:rPr>
          <w:rFonts w:ascii="Arial" w:hAnsi="Arial" w:cs="Arial"/>
        </w:rPr>
      </w:pPr>
      <w:r w:rsidRPr="001065A9">
        <w:rPr>
          <w:rFonts w:ascii="Arial" w:hAnsi="Arial" w:cs="Arial"/>
        </w:rPr>
        <w:t xml:space="preserve"> </w:t>
      </w:r>
      <w:r>
        <w:rPr>
          <w:rFonts w:ascii="Arial" w:hAnsi="Arial" w:cs="Arial"/>
        </w:rPr>
        <w:t xml:space="preserve">- </w:t>
      </w:r>
      <w:r w:rsidRPr="001065A9">
        <w:rPr>
          <w:rFonts w:ascii="Arial" w:hAnsi="Arial" w:cs="Arial"/>
        </w:rPr>
        <w:t>Com proteção contra a corrosão;</w:t>
      </w:r>
    </w:p>
    <w:p w:rsidR="001065A9" w:rsidRPr="001065A9" w:rsidRDefault="001065A9" w:rsidP="001065A9">
      <w:pPr>
        <w:autoSpaceDE w:val="0"/>
        <w:autoSpaceDN w:val="0"/>
        <w:adjustRightInd w:val="0"/>
        <w:spacing w:after="0" w:line="360" w:lineRule="auto"/>
        <w:rPr>
          <w:rFonts w:ascii="Arial" w:hAnsi="Arial" w:cs="Arial"/>
        </w:rPr>
      </w:pPr>
      <w:r w:rsidRPr="001065A9">
        <w:rPr>
          <w:rFonts w:ascii="Arial" w:hAnsi="Arial" w:cs="Arial"/>
        </w:rPr>
        <w:t xml:space="preserve"> </w:t>
      </w:r>
      <w:r>
        <w:rPr>
          <w:rFonts w:ascii="Arial" w:hAnsi="Arial" w:cs="Arial"/>
        </w:rPr>
        <w:t xml:space="preserve">- </w:t>
      </w:r>
      <w:r w:rsidRPr="001065A9">
        <w:rPr>
          <w:rFonts w:ascii="Arial" w:hAnsi="Arial" w:cs="Arial"/>
        </w:rPr>
        <w:t>Com pintura definitiva;</w:t>
      </w:r>
    </w:p>
    <w:p w:rsidR="00F0737F" w:rsidRDefault="001065A9" w:rsidP="001065A9">
      <w:pPr>
        <w:autoSpaceDE w:val="0"/>
        <w:autoSpaceDN w:val="0"/>
        <w:adjustRightInd w:val="0"/>
        <w:spacing w:after="0" w:line="360" w:lineRule="auto"/>
        <w:rPr>
          <w:rFonts w:ascii="Arial" w:hAnsi="Arial" w:cs="Arial"/>
        </w:rPr>
      </w:pPr>
      <w:r w:rsidRPr="001065A9">
        <w:rPr>
          <w:rFonts w:ascii="Arial" w:hAnsi="Arial" w:cs="Arial"/>
        </w:rPr>
        <w:t xml:space="preserve"> </w:t>
      </w:r>
      <w:r>
        <w:rPr>
          <w:rFonts w:ascii="Arial" w:hAnsi="Arial" w:cs="Arial"/>
        </w:rPr>
        <w:t xml:space="preserve">- </w:t>
      </w:r>
      <w:r w:rsidRPr="001065A9">
        <w:rPr>
          <w:rFonts w:ascii="Arial" w:hAnsi="Arial" w:cs="Arial"/>
        </w:rPr>
        <w:t>Confeccionadas com aço zincado e pintadas</w:t>
      </w:r>
      <w:r>
        <w:rPr>
          <w:rFonts w:ascii="Arial" w:hAnsi="Arial" w:cs="Arial"/>
        </w:rPr>
        <w:t xml:space="preserve"> </w:t>
      </w:r>
    </w:p>
    <w:p w:rsidR="00DB5CB9" w:rsidRPr="001065A9" w:rsidRDefault="001065A9" w:rsidP="00F0737F">
      <w:pPr>
        <w:autoSpaceDE w:val="0"/>
        <w:autoSpaceDN w:val="0"/>
        <w:adjustRightInd w:val="0"/>
        <w:spacing w:after="0" w:line="360" w:lineRule="auto"/>
        <w:ind w:firstLine="142"/>
        <w:rPr>
          <w:rFonts w:ascii="Arial" w:hAnsi="Arial" w:cs="Arial"/>
        </w:rPr>
      </w:pPr>
      <w:proofErr w:type="gramStart"/>
      <w:r>
        <w:rPr>
          <w:rFonts w:ascii="Arial" w:hAnsi="Arial" w:cs="Arial"/>
        </w:rPr>
        <w:t>adequadamente</w:t>
      </w:r>
      <w:proofErr w:type="gramEnd"/>
      <w:r w:rsidRPr="001065A9">
        <w:rPr>
          <w:rFonts w:ascii="Arial" w:hAnsi="Arial" w:cs="Arial"/>
        </w:rPr>
        <w:t>.</w:t>
      </w:r>
    </w:p>
    <w:p w:rsidR="00DB5CB9" w:rsidRDefault="00DB5CB9" w:rsidP="00F10A7F">
      <w:pPr>
        <w:pStyle w:val="Default"/>
        <w:spacing w:line="360" w:lineRule="auto"/>
        <w:ind w:firstLine="360"/>
        <w:jc w:val="both"/>
        <w:rPr>
          <w:color w:val="auto"/>
          <w:sz w:val="22"/>
          <w:szCs w:val="22"/>
        </w:rPr>
      </w:pPr>
    </w:p>
    <w:p w:rsidR="00DB5CB9" w:rsidRDefault="00DB5CB9" w:rsidP="00F10A7F">
      <w:pPr>
        <w:pStyle w:val="Default"/>
        <w:spacing w:line="360" w:lineRule="auto"/>
        <w:ind w:firstLine="360"/>
        <w:jc w:val="both"/>
        <w:rPr>
          <w:color w:val="auto"/>
          <w:sz w:val="22"/>
          <w:szCs w:val="22"/>
        </w:rPr>
      </w:pPr>
    </w:p>
    <w:p w:rsidR="00F0737F" w:rsidRDefault="00F0737F" w:rsidP="00F10A7F">
      <w:pPr>
        <w:pStyle w:val="Default"/>
        <w:spacing w:line="360" w:lineRule="auto"/>
        <w:ind w:firstLine="360"/>
        <w:jc w:val="both"/>
        <w:rPr>
          <w:color w:val="auto"/>
          <w:sz w:val="22"/>
          <w:szCs w:val="22"/>
        </w:rPr>
      </w:pPr>
    </w:p>
    <w:p w:rsidR="00F0737F" w:rsidRDefault="00F0737F" w:rsidP="004D6B3E">
      <w:pPr>
        <w:pStyle w:val="PargrafodaLista"/>
        <w:numPr>
          <w:ilvl w:val="0"/>
          <w:numId w:val="2"/>
        </w:numPr>
        <w:autoSpaceDE w:val="0"/>
        <w:autoSpaceDN w:val="0"/>
        <w:adjustRightInd w:val="0"/>
        <w:spacing w:after="0" w:line="360" w:lineRule="auto"/>
        <w:rPr>
          <w:rFonts w:ascii="Arial" w:hAnsi="Arial" w:cs="Arial"/>
          <w:color w:val="000000"/>
        </w:rPr>
      </w:pPr>
      <w:r w:rsidRPr="004D6B3E">
        <w:rPr>
          <w:rFonts w:ascii="Arial" w:hAnsi="Arial" w:cs="Arial"/>
          <w:color w:val="000000"/>
        </w:rPr>
        <w:lastRenderedPageBreak/>
        <w:t>Recebimento</w:t>
      </w:r>
    </w:p>
    <w:p w:rsidR="004D6B3E" w:rsidRPr="004D6B3E" w:rsidRDefault="004D6B3E" w:rsidP="004D6B3E">
      <w:pPr>
        <w:pStyle w:val="PargrafodaLista"/>
        <w:autoSpaceDE w:val="0"/>
        <w:autoSpaceDN w:val="0"/>
        <w:adjustRightInd w:val="0"/>
        <w:spacing w:after="0" w:line="360" w:lineRule="auto"/>
        <w:rPr>
          <w:rFonts w:ascii="Arial" w:hAnsi="Arial" w:cs="Arial"/>
          <w:color w:val="000000"/>
        </w:rPr>
      </w:pPr>
    </w:p>
    <w:p w:rsidR="00F0737F" w:rsidRDefault="00F0737F" w:rsidP="004D6B3E">
      <w:pPr>
        <w:autoSpaceDE w:val="0"/>
        <w:autoSpaceDN w:val="0"/>
        <w:adjustRightInd w:val="0"/>
        <w:spacing w:after="0" w:line="360" w:lineRule="auto"/>
        <w:ind w:firstLine="360"/>
        <w:jc w:val="both"/>
        <w:rPr>
          <w:rFonts w:ascii="Arial" w:hAnsi="Arial" w:cs="Arial"/>
          <w:color w:val="000000"/>
        </w:rPr>
      </w:pPr>
      <w:r w:rsidRPr="004D6B3E">
        <w:rPr>
          <w:rFonts w:ascii="Arial" w:hAnsi="Arial" w:cs="Arial"/>
          <w:color w:val="000000"/>
        </w:rPr>
        <w:t>As esquadrias de aço e ferro serão inspecionadas,</w:t>
      </w:r>
      <w:r w:rsidR="004D6B3E">
        <w:rPr>
          <w:rFonts w:ascii="Arial" w:hAnsi="Arial" w:cs="Arial"/>
          <w:color w:val="000000"/>
        </w:rPr>
        <w:t xml:space="preserve"> </w:t>
      </w:r>
      <w:r w:rsidRPr="004D6B3E">
        <w:rPr>
          <w:rFonts w:ascii="Arial" w:hAnsi="Arial" w:cs="Arial"/>
          <w:color w:val="000000"/>
        </w:rPr>
        <w:t>no recebimento, quanto à</w:t>
      </w:r>
      <w:r w:rsidR="004D6B3E">
        <w:rPr>
          <w:rFonts w:ascii="Arial" w:hAnsi="Arial" w:cs="Arial"/>
          <w:color w:val="000000"/>
        </w:rPr>
        <w:t xml:space="preserve"> </w:t>
      </w:r>
      <w:r w:rsidRPr="004D6B3E">
        <w:rPr>
          <w:rFonts w:ascii="Arial" w:hAnsi="Arial" w:cs="Arial"/>
          <w:color w:val="000000"/>
        </w:rPr>
        <w:t>qualidade, à quantidade</w:t>
      </w:r>
      <w:r w:rsidR="004D6B3E">
        <w:rPr>
          <w:rFonts w:ascii="Arial" w:hAnsi="Arial" w:cs="Arial"/>
          <w:color w:val="000000"/>
        </w:rPr>
        <w:t xml:space="preserve">, </w:t>
      </w:r>
      <w:r w:rsidRPr="004D6B3E">
        <w:rPr>
          <w:rFonts w:ascii="Arial" w:hAnsi="Arial" w:cs="Arial"/>
          <w:color w:val="000000"/>
        </w:rPr>
        <w:t>ao tipo à quantidade total, ao acabamento</w:t>
      </w:r>
      <w:r w:rsidR="004D6B3E">
        <w:rPr>
          <w:rFonts w:ascii="Arial" w:hAnsi="Arial" w:cs="Arial"/>
          <w:color w:val="000000"/>
        </w:rPr>
        <w:t xml:space="preserve"> </w:t>
      </w:r>
      <w:r w:rsidRPr="004D6B3E">
        <w:rPr>
          <w:rFonts w:ascii="Arial" w:hAnsi="Arial" w:cs="Arial"/>
          <w:color w:val="000000"/>
        </w:rPr>
        <w:t>superficial, às</w:t>
      </w:r>
      <w:r w:rsidR="004D6B3E">
        <w:rPr>
          <w:rFonts w:ascii="Arial" w:hAnsi="Arial" w:cs="Arial"/>
          <w:color w:val="000000"/>
        </w:rPr>
        <w:t xml:space="preserve"> </w:t>
      </w:r>
      <w:r w:rsidRPr="004D6B3E">
        <w:rPr>
          <w:rFonts w:ascii="Arial" w:hAnsi="Arial" w:cs="Arial"/>
          <w:color w:val="000000"/>
        </w:rPr>
        <w:t>dimensões e à obediência ao</w:t>
      </w:r>
      <w:r w:rsidR="004D6B3E">
        <w:rPr>
          <w:rFonts w:ascii="Arial" w:hAnsi="Arial" w:cs="Arial"/>
          <w:color w:val="000000"/>
        </w:rPr>
        <w:t xml:space="preserve"> </w:t>
      </w:r>
      <w:r w:rsidRPr="004D6B3E">
        <w:rPr>
          <w:rFonts w:ascii="Arial" w:hAnsi="Arial" w:cs="Arial"/>
          <w:color w:val="000000"/>
        </w:rPr>
        <w:t>projeto.</w:t>
      </w:r>
      <w:r w:rsidR="004D6B3E">
        <w:rPr>
          <w:rFonts w:ascii="Arial" w:hAnsi="Arial" w:cs="Arial"/>
          <w:color w:val="000000"/>
        </w:rPr>
        <w:t xml:space="preserve"> A</w:t>
      </w:r>
      <w:r w:rsidRPr="004D6B3E">
        <w:rPr>
          <w:rFonts w:ascii="Arial" w:hAnsi="Arial" w:cs="Arial"/>
          <w:color w:val="000000"/>
        </w:rPr>
        <w:t>s esquadrias deverão ser recebidas embaladas</w:t>
      </w:r>
      <w:r w:rsidR="004D6B3E">
        <w:rPr>
          <w:rFonts w:ascii="Arial" w:hAnsi="Arial" w:cs="Arial"/>
          <w:color w:val="000000"/>
        </w:rPr>
        <w:t xml:space="preserve"> </w:t>
      </w:r>
      <w:r w:rsidRPr="004D6B3E">
        <w:rPr>
          <w:rFonts w:ascii="Arial" w:hAnsi="Arial" w:cs="Arial"/>
          <w:color w:val="000000"/>
        </w:rPr>
        <w:t>individualmente.</w:t>
      </w:r>
    </w:p>
    <w:p w:rsidR="004D6B3E" w:rsidRPr="004D6B3E" w:rsidRDefault="004D6B3E" w:rsidP="004D6B3E">
      <w:pPr>
        <w:autoSpaceDE w:val="0"/>
        <w:autoSpaceDN w:val="0"/>
        <w:adjustRightInd w:val="0"/>
        <w:spacing w:after="0" w:line="360" w:lineRule="auto"/>
        <w:jc w:val="both"/>
        <w:rPr>
          <w:rFonts w:ascii="Arial" w:hAnsi="Arial" w:cs="Arial"/>
          <w:color w:val="000000"/>
        </w:rPr>
      </w:pPr>
    </w:p>
    <w:p w:rsidR="00F0737F" w:rsidRDefault="00F0737F" w:rsidP="004D6B3E">
      <w:pPr>
        <w:pStyle w:val="PargrafodaLista"/>
        <w:numPr>
          <w:ilvl w:val="0"/>
          <w:numId w:val="2"/>
        </w:numPr>
        <w:autoSpaceDE w:val="0"/>
        <w:autoSpaceDN w:val="0"/>
        <w:adjustRightInd w:val="0"/>
        <w:spacing w:after="0" w:line="360" w:lineRule="auto"/>
        <w:jc w:val="both"/>
        <w:rPr>
          <w:rFonts w:ascii="Arial" w:hAnsi="Arial" w:cs="Arial"/>
          <w:color w:val="000000"/>
        </w:rPr>
      </w:pPr>
      <w:r w:rsidRPr="004D6B3E">
        <w:rPr>
          <w:rFonts w:ascii="Arial" w:hAnsi="Arial" w:cs="Arial"/>
          <w:color w:val="000000"/>
        </w:rPr>
        <w:t>Armazenagem</w:t>
      </w:r>
    </w:p>
    <w:p w:rsidR="004D6B3E" w:rsidRPr="004D6B3E" w:rsidRDefault="004D6B3E" w:rsidP="004D6B3E">
      <w:pPr>
        <w:pStyle w:val="PargrafodaLista"/>
        <w:autoSpaceDE w:val="0"/>
        <w:autoSpaceDN w:val="0"/>
        <w:adjustRightInd w:val="0"/>
        <w:spacing w:after="0" w:line="360" w:lineRule="auto"/>
        <w:jc w:val="both"/>
        <w:rPr>
          <w:rFonts w:ascii="Arial" w:hAnsi="Arial" w:cs="Arial"/>
          <w:color w:val="000000"/>
        </w:rPr>
      </w:pPr>
    </w:p>
    <w:p w:rsidR="00F0737F" w:rsidRPr="004D6B3E" w:rsidRDefault="00F0737F" w:rsidP="004D6B3E">
      <w:pPr>
        <w:autoSpaceDE w:val="0"/>
        <w:autoSpaceDN w:val="0"/>
        <w:adjustRightInd w:val="0"/>
        <w:spacing w:after="0" w:line="360" w:lineRule="auto"/>
        <w:ind w:firstLine="360"/>
        <w:jc w:val="both"/>
        <w:rPr>
          <w:rFonts w:ascii="Arial" w:hAnsi="Arial" w:cs="Arial"/>
          <w:color w:val="000000"/>
        </w:rPr>
      </w:pPr>
      <w:r w:rsidRPr="004D6B3E">
        <w:rPr>
          <w:rFonts w:ascii="Arial" w:hAnsi="Arial" w:cs="Arial"/>
          <w:color w:val="000000"/>
        </w:rPr>
        <w:t xml:space="preserve">Deverão ser </w:t>
      </w:r>
      <w:r w:rsidR="004D6B3E" w:rsidRPr="004D6B3E">
        <w:rPr>
          <w:rFonts w:ascii="Arial" w:hAnsi="Arial" w:cs="Arial"/>
          <w:color w:val="000000"/>
        </w:rPr>
        <w:t>armazenados em local seco e</w:t>
      </w:r>
      <w:r w:rsidR="004D6B3E">
        <w:rPr>
          <w:rFonts w:ascii="Arial" w:hAnsi="Arial" w:cs="Arial"/>
          <w:color w:val="000000"/>
        </w:rPr>
        <w:t xml:space="preserve"> </w:t>
      </w:r>
      <w:r w:rsidR="004D6B3E" w:rsidRPr="004D6B3E">
        <w:rPr>
          <w:rFonts w:ascii="Arial" w:hAnsi="Arial" w:cs="Arial"/>
          <w:color w:val="000000"/>
        </w:rPr>
        <w:t>cobertos, na posição vertical, sobre calços nunca localizados no meio dos vãos</w:t>
      </w:r>
      <w:r w:rsidRPr="004D6B3E">
        <w:rPr>
          <w:rFonts w:ascii="Arial" w:hAnsi="Arial" w:cs="Arial"/>
          <w:color w:val="000000"/>
        </w:rPr>
        <w:t>, para que não</w:t>
      </w:r>
      <w:r w:rsidR="004D6B3E">
        <w:rPr>
          <w:rFonts w:ascii="Arial" w:hAnsi="Arial" w:cs="Arial"/>
          <w:color w:val="000000"/>
        </w:rPr>
        <w:t xml:space="preserve"> </w:t>
      </w:r>
      <w:r w:rsidRPr="004D6B3E">
        <w:rPr>
          <w:rFonts w:ascii="Arial" w:hAnsi="Arial" w:cs="Arial"/>
          <w:color w:val="000000"/>
        </w:rPr>
        <w:t>ocorram deformações e avarias.</w:t>
      </w:r>
      <w:r w:rsidR="004D6B3E">
        <w:rPr>
          <w:rFonts w:ascii="Arial" w:hAnsi="Arial" w:cs="Arial"/>
          <w:color w:val="000000"/>
        </w:rPr>
        <w:t xml:space="preserve"> </w:t>
      </w:r>
      <w:proofErr w:type="gramStart"/>
      <w:r w:rsidRPr="004D6B3E">
        <w:rPr>
          <w:rFonts w:ascii="Arial" w:hAnsi="Arial" w:cs="Arial"/>
          <w:color w:val="000000"/>
        </w:rPr>
        <w:t>Materiais como tintas</w:t>
      </w:r>
      <w:proofErr w:type="gramEnd"/>
      <w:r w:rsidRPr="004D6B3E">
        <w:rPr>
          <w:rFonts w:ascii="Arial" w:hAnsi="Arial" w:cs="Arial"/>
          <w:color w:val="000000"/>
        </w:rPr>
        <w:t>, solventes e graxas,</w:t>
      </w:r>
      <w:r w:rsidR="004D6B3E">
        <w:rPr>
          <w:rFonts w:ascii="Arial" w:hAnsi="Arial" w:cs="Arial"/>
          <w:color w:val="000000"/>
        </w:rPr>
        <w:t xml:space="preserve"> </w:t>
      </w:r>
      <w:r w:rsidRPr="004D6B3E">
        <w:rPr>
          <w:rFonts w:ascii="Arial" w:hAnsi="Arial" w:cs="Arial"/>
          <w:color w:val="000000"/>
        </w:rPr>
        <w:t>cimentos e cal devem ser estocados em outros</w:t>
      </w:r>
      <w:r w:rsidR="004D6B3E">
        <w:rPr>
          <w:rFonts w:ascii="Arial" w:hAnsi="Arial" w:cs="Arial"/>
          <w:color w:val="000000"/>
        </w:rPr>
        <w:t xml:space="preserve"> </w:t>
      </w:r>
      <w:r w:rsidRPr="004D6B3E">
        <w:rPr>
          <w:rFonts w:ascii="Arial" w:hAnsi="Arial" w:cs="Arial"/>
          <w:color w:val="000000"/>
        </w:rPr>
        <w:t>compartimentos.</w:t>
      </w:r>
    </w:p>
    <w:p w:rsidR="004D6B3E" w:rsidRDefault="004D6B3E" w:rsidP="004D6B3E">
      <w:pPr>
        <w:autoSpaceDE w:val="0"/>
        <w:autoSpaceDN w:val="0"/>
        <w:adjustRightInd w:val="0"/>
        <w:spacing w:after="0" w:line="360" w:lineRule="auto"/>
        <w:jc w:val="both"/>
        <w:rPr>
          <w:rFonts w:ascii="Arial" w:hAnsi="Arial" w:cs="Arial"/>
          <w:color w:val="000000"/>
        </w:rPr>
      </w:pPr>
    </w:p>
    <w:p w:rsidR="00F0737F" w:rsidRDefault="00F0737F" w:rsidP="004D6B3E">
      <w:pPr>
        <w:pStyle w:val="PargrafodaLista"/>
        <w:numPr>
          <w:ilvl w:val="0"/>
          <w:numId w:val="2"/>
        </w:numPr>
        <w:autoSpaceDE w:val="0"/>
        <w:autoSpaceDN w:val="0"/>
        <w:adjustRightInd w:val="0"/>
        <w:spacing w:after="0" w:line="360" w:lineRule="auto"/>
        <w:jc w:val="both"/>
        <w:rPr>
          <w:rFonts w:ascii="Arial" w:hAnsi="Arial" w:cs="Arial"/>
          <w:color w:val="000000"/>
        </w:rPr>
      </w:pPr>
      <w:r w:rsidRPr="004D6B3E">
        <w:rPr>
          <w:rFonts w:ascii="Arial" w:hAnsi="Arial" w:cs="Arial"/>
          <w:color w:val="000000"/>
        </w:rPr>
        <w:t>Fixação das Esquadrias</w:t>
      </w:r>
    </w:p>
    <w:p w:rsidR="004D6B3E" w:rsidRPr="004D6B3E" w:rsidRDefault="004D6B3E" w:rsidP="004D6B3E">
      <w:pPr>
        <w:pStyle w:val="PargrafodaLista"/>
        <w:autoSpaceDE w:val="0"/>
        <w:autoSpaceDN w:val="0"/>
        <w:adjustRightInd w:val="0"/>
        <w:spacing w:after="0" w:line="360" w:lineRule="auto"/>
        <w:jc w:val="both"/>
        <w:rPr>
          <w:rFonts w:ascii="Arial" w:hAnsi="Arial" w:cs="Arial"/>
          <w:color w:val="000000"/>
        </w:rPr>
      </w:pPr>
    </w:p>
    <w:p w:rsidR="00F0737F" w:rsidRPr="004D6B3E" w:rsidRDefault="00F0737F" w:rsidP="004D6B3E">
      <w:pPr>
        <w:autoSpaceDE w:val="0"/>
        <w:autoSpaceDN w:val="0"/>
        <w:adjustRightInd w:val="0"/>
        <w:spacing w:after="0" w:line="360" w:lineRule="auto"/>
        <w:ind w:firstLine="360"/>
        <w:jc w:val="both"/>
        <w:rPr>
          <w:rFonts w:ascii="Arial" w:hAnsi="Arial" w:cs="Arial"/>
          <w:color w:val="000000"/>
        </w:rPr>
      </w:pPr>
      <w:r w:rsidRPr="004D6B3E">
        <w:rPr>
          <w:rFonts w:ascii="Arial" w:hAnsi="Arial" w:cs="Arial"/>
          <w:color w:val="000000"/>
        </w:rPr>
        <w:t>Normalmente, as esquadrias serão fixadas com</w:t>
      </w:r>
      <w:r w:rsidR="004D6B3E">
        <w:rPr>
          <w:rFonts w:ascii="Arial" w:hAnsi="Arial" w:cs="Arial"/>
          <w:color w:val="000000"/>
        </w:rPr>
        <w:t xml:space="preserve"> </w:t>
      </w:r>
      <w:r w:rsidRPr="004D6B3E">
        <w:rPr>
          <w:rFonts w:ascii="Arial" w:hAnsi="Arial" w:cs="Arial"/>
          <w:color w:val="000000"/>
        </w:rPr>
        <w:t>buchas e parafusos cuja bitola e</w:t>
      </w:r>
      <w:r w:rsidR="004D6B3E">
        <w:rPr>
          <w:rFonts w:ascii="Arial" w:hAnsi="Arial" w:cs="Arial"/>
          <w:color w:val="000000"/>
        </w:rPr>
        <w:t xml:space="preserve"> </w:t>
      </w:r>
      <w:r w:rsidRPr="004D6B3E">
        <w:rPr>
          <w:rFonts w:ascii="Arial" w:hAnsi="Arial" w:cs="Arial"/>
          <w:color w:val="000000"/>
        </w:rPr>
        <w:t>quantidade serão</w:t>
      </w:r>
      <w:r w:rsidR="004D6B3E">
        <w:rPr>
          <w:rFonts w:ascii="Arial" w:hAnsi="Arial" w:cs="Arial"/>
          <w:color w:val="000000"/>
        </w:rPr>
        <w:t xml:space="preserve"> </w:t>
      </w:r>
      <w:r w:rsidRPr="004D6B3E">
        <w:rPr>
          <w:rFonts w:ascii="Arial" w:hAnsi="Arial" w:cs="Arial"/>
          <w:color w:val="000000"/>
        </w:rPr>
        <w:t>especificadas pelo fabricante.</w:t>
      </w:r>
      <w:r w:rsidR="004D6B3E">
        <w:rPr>
          <w:rFonts w:ascii="Arial" w:hAnsi="Arial" w:cs="Arial"/>
          <w:color w:val="000000"/>
        </w:rPr>
        <w:t xml:space="preserve"> </w:t>
      </w:r>
      <w:r w:rsidRPr="004D6B3E">
        <w:rPr>
          <w:rFonts w:ascii="Arial" w:hAnsi="Arial" w:cs="Arial"/>
          <w:color w:val="000000"/>
        </w:rPr>
        <w:t>As esquadrias poderão, também, ser fixadas</w:t>
      </w:r>
      <w:r w:rsidR="004D6B3E">
        <w:rPr>
          <w:rFonts w:ascii="Arial" w:hAnsi="Arial" w:cs="Arial"/>
          <w:color w:val="000000"/>
        </w:rPr>
        <w:t xml:space="preserve"> </w:t>
      </w:r>
      <w:r w:rsidRPr="004D6B3E">
        <w:rPr>
          <w:rFonts w:ascii="Arial" w:hAnsi="Arial" w:cs="Arial"/>
          <w:color w:val="000000"/>
        </w:rPr>
        <w:t xml:space="preserve">através de </w:t>
      </w:r>
      <w:proofErr w:type="spellStart"/>
      <w:r w:rsidRPr="004D6B3E">
        <w:rPr>
          <w:rFonts w:ascii="Arial" w:hAnsi="Arial" w:cs="Arial"/>
          <w:color w:val="000000"/>
        </w:rPr>
        <w:t>chumbadores</w:t>
      </w:r>
      <w:proofErr w:type="spellEnd"/>
      <w:r w:rsidRPr="004D6B3E">
        <w:rPr>
          <w:rFonts w:ascii="Arial" w:hAnsi="Arial" w:cs="Arial"/>
          <w:color w:val="000000"/>
        </w:rPr>
        <w:t xml:space="preserve"> de penetração em</w:t>
      </w:r>
      <w:r w:rsidR="004D6B3E">
        <w:rPr>
          <w:rFonts w:ascii="Arial" w:hAnsi="Arial" w:cs="Arial"/>
          <w:color w:val="000000"/>
        </w:rPr>
        <w:t xml:space="preserve"> </w:t>
      </w:r>
      <w:r w:rsidRPr="004D6B3E">
        <w:rPr>
          <w:rFonts w:ascii="Arial" w:hAnsi="Arial" w:cs="Arial"/>
          <w:color w:val="000000"/>
        </w:rPr>
        <w:t>aberturas no concreto ou nas alvenarias, tomadas</w:t>
      </w:r>
      <w:r w:rsidR="004D6B3E">
        <w:rPr>
          <w:rFonts w:ascii="Arial" w:hAnsi="Arial" w:cs="Arial"/>
          <w:color w:val="000000"/>
        </w:rPr>
        <w:t xml:space="preserve"> </w:t>
      </w:r>
      <w:r w:rsidRPr="004D6B3E">
        <w:rPr>
          <w:rFonts w:ascii="Arial" w:hAnsi="Arial" w:cs="Arial"/>
          <w:color w:val="000000"/>
        </w:rPr>
        <w:t>com argamassa traço T1. Excessos de argamassa</w:t>
      </w:r>
      <w:r w:rsidR="004D6B3E">
        <w:rPr>
          <w:rFonts w:ascii="Arial" w:hAnsi="Arial" w:cs="Arial"/>
          <w:color w:val="000000"/>
        </w:rPr>
        <w:t xml:space="preserve"> </w:t>
      </w:r>
      <w:r w:rsidRPr="004D6B3E">
        <w:rPr>
          <w:rFonts w:ascii="Arial" w:hAnsi="Arial" w:cs="Arial"/>
          <w:color w:val="000000"/>
        </w:rPr>
        <w:t xml:space="preserve">ou o </w:t>
      </w:r>
      <w:proofErr w:type="spellStart"/>
      <w:r w:rsidRPr="004D6B3E">
        <w:rPr>
          <w:rFonts w:ascii="Arial" w:hAnsi="Arial" w:cs="Arial"/>
          <w:color w:val="000000"/>
        </w:rPr>
        <w:t>socamento</w:t>
      </w:r>
      <w:proofErr w:type="spellEnd"/>
      <w:r w:rsidRPr="004D6B3E">
        <w:rPr>
          <w:rFonts w:ascii="Arial" w:hAnsi="Arial" w:cs="Arial"/>
          <w:color w:val="000000"/>
        </w:rPr>
        <w:t xml:space="preserve"> em demasia, deverão ser</w:t>
      </w:r>
      <w:r w:rsidR="004D6B3E">
        <w:rPr>
          <w:rFonts w:ascii="Arial" w:hAnsi="Arial" w:cs="Arial"/>
          <w:color w:val="000000"/>
        </w:rPr>
        <w:t xml:space="preserve"> </w:t>
      </w:r>
      <w:r w:rsidRPr="004D6B3E">
        <w:rPr>
          <w:rFonts w:ascii="Arial" w:hAnsi="Arial" w:cs="Arial"/>
          <w:color w:val="000000"/>
        </w:rPr>
        <w:t>evitados, quando do preenchimento do vão entre a</w:t>
      </w:r>
      <w:r w:rsidR="004D6B3E">
        <w:rPr>
          <w:rFonts w:ascii="Arial" w:hAnsi="Arial" w:cs="Arial"/>
          <w:color w:val="000000"/>
        </w:rPr>
        <w:t xml:space="preserve"> </w:t>
      </w:r>
      <w:r w:rsidRPr="004D6B3E">
        <w:rPr>
          <w:rFonts w:ascii="Arial" w:hAnsi="Arial" w:cs="Arial"/>
          <w:color w:val="000000"/>
        </w:rPr>
        <w:t>alvenaria e o caixilho, para que não ocorram</w:t>
      </w:r>
      <w:r w:rsidR="004D6B3E">
        <w:rPr>
          <w:rFonts w:ascii="Arial" w:hAnsi="Arial" w:cs="Arial"/>
          <w:color w:val="000000"/>
        </w:rPr>
        <w:t xml:space="preserve"> </w:t>
      </w:r>
      <w:r w:rsidRPr="004D6B3E">
        <w:rPr>
          <w:rFonts w:ascii="Arial" w:hAnsi="Arial" w:cs="Arial"/>
          <w:color w:val="000000"/>
        </w:rPr>
        <w:t>deformações ou empenamentos excessivos, com</w:t>
      </w:r>
      <w:r w:rsidR="004D6B3E">
        <w:rPr>
          <w:rFonts w:ascii="Arial" w:hAnsi="Arial" w:cs="Arial"/>
          <w:color w:val="000000"/>
        </w:rPr>
        <w:t xml:space="preserve"> </w:t>
      </w:r>
      <w:r w:rsidRPr="004D6B3E">
        <w:rPr>
          <w:rFonts w:ascii="Arial" w:hAnsi="Arial" w:cs="Arial"/>
          <w:color w:val="000000"/>
        </w:rPr>
        <w:t>comprometimento do funcionamento da peça.</w:t>
      </w:r>
      <w:r w:rsidR="004D6B3E">
        <w:rPr>
          <w:rFonts w:ascii="Arial" w:hAnsi="Arial" w:cs="Arial"/>
          <w:color w:val="000000"/>
        </w:rPr>
        <w:t xml:space="preserve"> </w:t>
      </w:r>
      <w:r w:rsidRPr="004D6B3E">
        <w:rPr>
          <w:rFonts w:ascii="Arial" w:hAnsi="Arial" w:cs="Arial"/>
          <w:color w:val="000000"/>
        </w:rPr>
        <w:t xml:space="preserve">As esquadrias fixada através de </w:t>
      </w:r>
      <w:proofErr w:type="spellStart"/>
      <w:r w:rsidRPr="004D6B3E">
        <w:rPr>
          <w:rFonts w:ascii="Arial" w:hAnsi="Arial" w:cs="Arial"/>
          <w:color w:val="000000"/>
        </w:rPr>
        <w:t>chumbadores</w:t>
      </w:r>
      <w:proofErr w:type="spellEnd"/>
      <w:proofErr w:type="gramStart"/>
      <w:r w:rsidRPr="004D6B3E">
        <w:rPr>
          <w:rFonts w:ascii="Arial" w:hAnsi="Arial" w:cs="Arial"/>
          <w:color w:val="000000"/>
        </w:rPr>
        <w:t>,</w:t>
      </w:r>
      <w:r w:rsidR="004D6B3E">
        <w:rPr>
          <w:rFonts w:ascii="Arial" w:hAnsi="Arial" w:cs="Arial"/>
          <w:color w:val="000000"/>
        </w:rPr>
        <w:t xml:space="preserve"> </w:t>
      </w:r>
      <w:r w:rsidRPr="004D6B3E">
        <w:rPr>
          <w:rFonts w:ascii="Arial" w:hAnsi="Arial" w:cs="Arial"/>
          <w:color w:val="000000"/>
        </w:rPr>
        <w:t>serão</w:t>
      </w:r>
      <w:proofErr w:type="gramEnd"/>
      <w:r w:rsidRPr="004D6B3E">
        <w:rPr>
          <w:rFonts w:ascii="Arial" w:hAnsi="Arial" w:cs="Arial"/>
          <w:color w:val="000000"/>
        </w:rPr>
        <w:t xml:space="preserve"> escoradas e mantidas no prumo até o</w:t>
      </w:r>
      <w:r w:rsidR="004D6B3E">
        <w:rPr>
          <w:rFonts w:ascii="Arial" w:hAnsi="Arial" w:cs="Arial"/>
          <w:color w:val="000000"/>
        </w:rPr>
        <w:t xml:space="preserve"> </w:t>
      </w:r>
      <w:r w:rsidRPr="004D6B3E">
        <w:rPr>
          <w:rFonts w:ascii="Arial" w:hAnsi="Arial" w:cs="Arial"/>
          <w:color w:val="000000"/>
        </w:rPr>
        <w:t>completo endurecimento da argamassa.</w:t>
      </w:r>
    </w:p>
    <w:p w:rsidR="004D6B3E" w:rsidRDefault="004D6B3E" w:rsidP="004D6B3E">
      <w:pPr>
        <w:autoSpaceDE w:val="0"/>
        <w:autoSpaceDN w:val="0"/>
        <w:adjustRightInd w:val="0"/>
        <w:spacing w:after="0" w:line="360" w:lineRule="auto"/>
        <w:jc w:val="both"/>
        <w:rPr>
          <w:rFonts w:ascii="Arial" w:hAnsi="Arial" w:cs="Arial"/>
          <w:color w:val="000000"/>
        </w:rPr>
      </w:pPr>
    </w:p>
    <w:p w:rsidR="004D6B3E" w:rsidRDefault="004D6B3E" w:rsidP="004D6B3E">
      <w:pPr>
        <w:pStyle w:val="PargrafodaLista"/>
        <w:numPr>
          <w:ilvl w:val="0"/>
          <w:numId w:val="2"/>
        </w:numPr>
        <w:autoSpaceDE w:val="0"/>
        <w:autoSpaceDN w:val="0"/>
        <w:adjustRightInd w:val="0"/>
        <w:spacing w:after="0" w:line="360" w:lineRule="auto"/>
        <w:jc w:val="both"/>
        <w:rPr>
          <w:rFonts w:ascii="Arial" w:hAnsi="Arial" w:cs="Arial"/>
          <w:color w:val="000000"/>
        </w:rPr>
      </w:pPr>
      <w:r w:rsidRPr="004D6B3E">
        <w:rPr>
          <w:rFonts w:ascii="Arial" w:hAnsi="Arial" w:cs="Arial"/>
          <w:color w:val="000000"/>
        </w:rPr>
        <w:t>Critérios de Controle</w:t>
      </w:r>
    </w:p>
    <w:p w:rsidR="004D6B3E" w:rsidRPr="004D6B3E" w:rsidRDefault="004D6B3E" w:rsidP="004D6B3E">
      <w:pPr>
        <w:pStyle w:val="PargrafodaLista"/>
        <w:autoSpaceDE w:val="0"/>
        <w:autoSpaceDN w:val="0"/>
        <w:adjustRightInd w:val="0"/>
        <w:spacing w:after="0" w:line="360" w:lineRule="auto"/>
        <w:jc w:val="both"/>
        <w:rPr>
          <w:rFonts w:ascii="Arial" w:hAnsi="Arial" w:cs="Arial"/>
          <w:color w:val="000000"/>
        </w:rPr>
      </w:pPr>
    </w:p>
    <w:p w:rsidR="004D6B3E" w:rsidRDefault="00F0737F" w:rsidP="004D6B3E">
      <w:pPr>
        <w:autoSpaceDE w:val="0"/>
        <w:autoSpaceDN w:val="0"/>
        <w:adjustRightInd w:val="0"/>
        <w:spacing w:after="0" w:line="360" w:lineRule="auto"/>
        <w:ind w:firstLine="360"/>
        <w:jc w:val="both"/>
        <w:rPr>
          <w:rFonts w:ascii="Arial" w:hAnsi="Arial" w:cs="Arial"/>
          <w:color w:val="000000"/>
        </w:rPr>
      </w:pPr>
      <w:r w:rsidRPr="004D6B3E">
        <w:rPr>
          <w:rFonts w:ascii="Arial" w:hAnsi="Arial" w:cs="Arial"/>
          <w:color w:val="000000"/>
        </w:rPr>
        <w:t>Deverá ser procedida uma avaliação de</w:t>
      </w:r>
      <w:r w:rsidR="004D6B3E">
        <w:rPr>
          <w:rFonts w:ascii="Arial" w:hAnsi="Arial" w:cs="Arial"/>
          <w:color w:val="000000"/>
        </w:rPr>
        <w:t xml:space="preserve"> </w:t>
      </w:r>
      <w:r w:rsidRPr="004D6B3E">
        <w:rPr>
          <w:rFonts w:ascii="Arial" w:hAnsi="Arial" w:cs="Arial"/>
          <w:color w:val="000000"/>
        </w:rPr>
        <w:t>desempenho das esquadrias quanto aos</w:t>
      </w:r>
      <w:r w:rsidR="004D6B3E">
        <w:rPr>
          <w:rFonts w:ascii="Arial" w:hAnsi="Arial" w:cs="Arial"/>
          <w:color w:val="000000"/>
        </w:rPr>
        <w:t xml:space="preserve"> </w:t>
      </w:r>
      <w:r w:rsidRPr="004D6B3E">
        <w:rPr>
          <w:rFonts w:ascii="Arial" w:hAnsi="Arial" w:cs="Arial"/>
          <w:color w:val="000000"/>
        </w:rPr>
        <w:t>seguintes</w:t>
      </w:r>
      <w:r w:rsidR="004D6B3E">
        <w:rPr>
          <w:rFonts w:ascii="Arial" w:hAnsi="Arial" w:cs="Arial"/>
          <w:color w:val="000000"/>
        </w:rPr>
        <w:t xml:space="preserve"> aspectos funcionais</w:t>
      </w:r>
      <w:r w:rsidRPr="004D6B3E">
        <w:rPr>
          <w:rFonts w:ascii="Arial" w:hAnsi="Arial" w:cs="Arial"/>
          <w:color w:val="000000"/>
        </w:rPr>
        <w:t>:</w:t>
      </w:r>
    </w:p>
    <w:p w:rsidR="00F0737F" w:rsidRPr="004D6B3E" w:rsidRDefault="004D6B3E" w:rsidP="004D6B3E">
      <w:pPr>
        <w:autoSpaceDE w:val="0"/>
        <w:autoSpaceDN w:val="0"/>
        <w:adjustRightInd w:val="0"/>
        <w:spacing w:after="0" w:line="360" w:lineRule="auto"/>
        <w:jc w:val="both"/>
        <w:rPr>
          <w:rFonts w:ascii="Arial" w:hAnsi="Arial" w:cs="Arial"/>
          <w:color w:val="000000"/>
        </w:rPr>
      </w:pPr>
      <w:r>
        <w:rPr>
          <w:rFonts w:ascii="Arial" w:hAnsi="Arial" w:cs="Arial"/>
          <w:color w:val="000000"/>
        </w:rPr>
        <w:t xml:space="preserve">- </w:t>
      </w:r>
      <w:r w:rsidR="00F0737F" w:rsidRPr="004D6B3E">
        <w:rPr>
          <w:rFonts w:ascii="Arial" w:hAnsi="Arial" w:cs="Arial"/>
          <w:color w:val="000000"/>
        </w:rPr>
        <w:t>Estanqueidade à água de chuva</w:t>
      </w:r>
    </w:p>
    <w:p w:rsidR="00F0737F" w:rsidRPr="004D6B3E" w:rsidRDefault="004D6B3E" w:rsidP="004D6B3E">
      <w:pPr>
        <w:autoSpaceDE w:val="0"/>
        <w:autoSpaceDN w:val="0"/>
        <w:adjustRightInd w:val="0"/>
        <w:spacing w:after="0" w:line="360" w:lineRule="auto"/>
        <w:jc w:val="both"/>
        <w:rPr>
          <w:rFonts w:ascii="Arial" w:hAnsi="Arial" w:cs="Arial"/>
          <w:color w:val="000000"/>
        </w:rPr>
      </w:pPr>
      <w:r>
        <w:rPr>
          <w:rFonts w:ascii="Arial" w:hAnsi="Arial" w:cs="Arial"/>
          <w:color w:val="000000"/>
        </w:rPr>
        <w:t xml:space="preserve">- </w:t>
      </w:r>
      <w:r w:rsidR="00F0737F" w:rsidRPr="004D6B3E">
        <w:rPr>
          <w:rFonts w:ascii="Arial" w:hAnsi="Arial" w:cs="Arial"/>
          <w:color w:val="000000"/>
        </w:rPr>
        <w:t>Estanqueidade ao ar</w:t>
      </w:r>
    </w:p>
    <w:p w:rsidR="00F0737F" w:rsidRPr="004D6B3E" w:rsidRDefault="004D6B3E" w:rsidP="004D6B3E">
      <w:pPr>
        <w:autoSpaceDE w:val="0"/>
        <w:autoSpaceDN w:val="0"/>
        <w:adjustRightInd w:val="0"/>
        <w:spacing w:after="0" w:line="360" w:lineRule="auto"/>
        <w:jc w:val="both"/>
        <w:rPr>
          <w:rFonts w:ascii="Arial" w:hAnsi="Arial" w:cs="Arial"/>
          <w:color w:val="000000"/>
        </w:rPr>
      </w:pPr>
      <w:r>
        <w:rPr>
          <w:rFonts w:ascii="Arial" w:hAnsi="Arial" w:cs="Arial"/>
          <w:color w:val="000000"/>
        </w:rPr>
        <w:t xml:space="preserve">- </w:t>
      </w:r>
      <w:r w:rsidR="00F0737F" w:rsidRPr="004D6B3E">
        <w:rPr>
          <w:rFonts w:ascii="Arial" w:hAnsi="Arial" w:cs="Arial"/>
          <w:color w:val="000000"/>
        </w:rPr>
        <w:t>Estanqueidade a insetos e poeira</w:t>
      </w:r>
    </w:p>
    <w:p w:rsidR="00F0737F" w:rsidRPr="004D6B3E" w:rsidRDefault="004D6B3E" w:rsidP="004D6B3E">
      <w:pPr>
        <w:autoSpaceDE w:val="0"/>
        <w:autoSpaceDN w:val="0"/>
        <w:adjustRightInd w:val="0"/>
        <w:spacing w:after="0" w:line="360" w:lineRule="auto"/>
        <w:jc w:val="both"/>
        <w:rPr>
          <w:rFonts w:ascii="Arial" w:hAnsi="Arial" w:cs="Arial"/>
          <w:color w:val="000000"/>
        </w:rPr>
      </w:pPr>
      <w:r>
        <w:rPr>
          <w:rFonts w:ascii="Arial" w:hAnsi="Arial" w:cs="Arial"/>
          <w:color w:val="000000"/>
        </w:rPr>
        <w:t xml:space="preserve">- </w:t>
      </w:r>
      <w:r w:rsidR="00F0737F" w:rsidRPr="004D6B3E">
        <w:rPr>
          <w:rFonts w:ascii="Arial" w:hAnsi="Arial" w:cs="Arial"/>
          <w:color w:val="000000"/>
        </w:rPr>
        <w:t>Isolamento sonoro</w:t>
      </w:r>
    </w:p>
    <w:p w:rsidR="00F0737F" w:rsidRPr="004D6B3E" w:rsidRDefault="004D6B3E" w:rsidP="004D6B3E">
      <w:pPr>
        <w:autoSpaceDE w:val="0"/>
        <w:autoSpaceDN w:val="0"/>
        <w:adjustRightInd w:val="0"/>
        <w:spacing w:after="0" w:line="360" w:lineRule="auto"/>
        <w:jc w:val="both"/>
        <w:rPr>
          <w:rFonts w:ascii="Arial" w:hAnsi="Arial" w:cs="Arial"/>
          <w:color w:val="000000"/>
        </w:rPr>
      </w:pPr>
      <w:r>
        <w:rPr>
          <w:rFonts w:ascii="Arial" w:hAnsi="Arial" w:cs="Arial"/>
          <w:color w:val="000000"/>
        </w:rPr>
        <w:t xml:space="preserve">- </w:t>
      </w:r>
      <w:r w:rsidR="00F0737F" w:rsidRPr="004D6B3E">
        <w:rPr>
          <w:rFonts w:ascii="Arial" w:hAnsi="Arial" w:cs="Arial"/>
          <w:color w:val="000000"/>
        </w:rPr>
        <w:t>Iluminação</w:t>
      </w:r>
    </w:p>
    <w:p w:rsidR="00F0737F" w:rsidRPr="004D6B3E" w:rsidRDefault="004D6B3E" w:rsidP="004D6B3E">
      <w:pPr>
        <w:autoSpaceDE w:val="0"/>
        <w:autoSpaceDN w:val="0"/>
        <w:adjustRightInd w:val="0"/>
        <w:spacing w:after="0" w:line="360" w:lineRule="auto"/>
        <w:jc w:val="both"/>
        <w:rPr>
          <w:rFonts w:ascii="Arial" w:hAnsi="Arial" w:cs="Arial"/>
          <w:color w:val="000000"/>
        </w:rPr>
      </w:pPr>
      <w:r>
        <w:rPr>
          <w:rFonts w:ascii="Arial" w:hAnsi="Arial" w:cs="Arial"/>
          <w:color w:val="000000"/>
        </w:rPr>
        <w:t xml:space="preserve">- </w:t>
      </w:r>
      <w:r w:rsidR="00F0737F" w:rsidRPr="004D6B3E">
        <w:rPr>
          <w:rFonts w:ascii="Arial" w:hAnsi="Arial" w:cs="Arial"/>
          <w:color w:val="000000"/>
        </w:rPr>
        <w:t>Ventilação</w:t>
      </w:r>
    </w:p>
    <w:p w:rsidR="00F0737F" w:rsidRPr="004D6B3E" w:rsidRDefault="004D6B3E" w:rsidP="004D6B3E">
      <w:pPr>
        <w:autoSpaceDE w:val="0"/>
        <w:autoSpaceDN w:val="0"/>
        <w:adjustRightInd w:val="0"/>
        <w:spacing w:after="0" w:line="360" w:lineRule="auto"/>
        <w:jc w:val="both"/>
        <w:rPr>
          <w:rFonts w:ascii="Arial" w:hAnsi="Arial" w:cs="Arial"/>
          <w:color w:val="000000"/>
        </w:rPr>
      </w:pPr>
      <w:r>
        <w:rPr>
          <w:rFonts w:ascii="Arial" w:hAnsi="Arial" w:cs="Arial"/>
          <w:color w:val="000000"/>
        </w:rPr>
        <w:t>-</w:t>
      </w:r>
      <w:r w:rsidR="00F0737F" w:rsidRPr="004D6B3E">
        <w:rPr>
          <w:rFonts w:ascii="Arial" w:hAnsi="Arial" w:cs="Arial"/>
          <w:color w:val="000000"/>
        </w:rPr>
        <w:t xml:space="preserve"> Facilidade de manuseio</w:t>
      </w:r>
    </w:p>
    <w:p w:rsidR="00F0737F" w:rsidRPr="004D6B3E" w:rsidRDefault="004D6B3E" w:rsidP="004D6B3E">
      <w:pPr>
        <w:autoSpaceDE w:val="0"/>
        <w:autoSpaceDN w:val="0"/>
        <w:adjustRightInd w:val="0"/>
        <w:spacing w:after="0" w:line="360" w:lineRule="auto"/>
        <w:jc w:val="both"/>
        <w:rPr>
          <w:rFonts w:ascii="Arial" w:hAnsi="Arial" w:cs="Arial"/>
          <w:color w:val="000000"/>
        </w:rPr>
      </w:pPr>
      <w:r>
        <w:rPr>
          <w:rFonts w:ascii="Arial" w:hAnsi="Arial" w:cs="Arial"/>
          <w:color w:val="000000"/>
        </w:rPr>
        <w:lastRenderedPageBreak/>
        <w:t xml:space="preserve">- </w:t>
      </w:r>
      <w:r w:rsidR="00F0737F" w:rsidRPr="004D6B3E">
        <w:rPr>
          <w:rFonts w:ascii="Arial" w:hAnsi="Arial" w:cs="Arial"/>
          <w:color w:val="000000"/>
        </w:rPr>
        <w:t>Facilidade de manutenção</w:t>
      </w:r>
    </w:p>
    <w:p w:rsidR="00F0737F" w:rsidRPr="004D6B3E" w:rsidRDefault="004D6B3E" w:rsidP="004D6B3E">
      <w:pPr>
        <w:autoSpaceDE w:val="0"/>
        <w:autoSpaceDN w:val="0"/>
        <w:adjustRightInd w:val="0"/>
        <w:spacing w:after="0" w:line="360" w:lineRule="auto"/>
        <w:jc w:val="both"/>
        <w:rPr>
          <w:rFonts w:ascii="Arial" w:hAnsi="Arial" w:cs="Arial"/>
          <w:color w:val="000000"/>
        </w:rPr>
      </w:pPr>
      <w:r>
        <w:rPr>
          <w:rFonts w:ascii="Arial" w:hAnsi="Arial" w:cs="Arial"/>
          <w:color w:val="000000"/>
        </w:rPr>
        <w:t xml:space="preserve">- </w:t>
      </w:r>
      <w:r w:rsidR="00F0737F" w:rsidRPr="004D6B3E">
        <w:rPr>
          <w:rFonts w:ascii="Arial" w:hAnsi="Arial" w:cs="Arial"/>
          <w:color w:val="000000"/>
        </w:rPr>
        <w:t>Durabilidade</w:t>
      </w:r>
    </w:p>
    <w:p w:rsidR="00F0737F" w:rsidRPr="004D6B3E" w:rsidRDefault="004D6B3E" w:rsidP="004D6B3E">
      <w:pPr>
        <w:autoSpaceDE w:val="0"/>
        <w:autoSpaceDN w:val="0"/>
        <w:adjustRightInd w:val="0"/>
        <w:spacing w:after="0" w:line="360" w:lineRule="auto"/>
        <w:jc w:val="both"/>
        <w:rPr>
          <w:rFonts w:ascii="Arial" w:hAnsi="Arial" w:cs="Arial"/>
          <w:color w:val="000000"/>
        </w:rPr>
      </w:pPr>
      <w:r>
        <w:rPr>
          <w:rFonts w:ascii="Arial" w:hAnsi="Arial" w:cs="Arial"/>
          <w:color w:val="000000"/>
        </w:rPr>
        <w:t>-</w:t>
      </w:r>
      <w:r w:rsidR="00F0737F" w:rsidRPr="004D6B3E">
        <w:rPr>
          <w:rFonts w:ascii="Arial" w:hAnsi="Arial" w:cs="Arial"/>
          <w:color w:val="000000"/>
        </w:rPr>
        <w:t xml:space="preserve"> Resistência aos esforços de uso</w:t>
      </w:r>
    </w:p>
    <w:p w:rsidR="00F0737F" w:rsidRDefault="004D6B3E" w:rsidP="004D6B3E">
      <w:pPr>
        <w:autoSpaceDE w:val="0"/>
        <w:autoSpaceDN w:val="0"/>
        <w:adjustRightInd w:val="0"/>
        <w:spacing w:after="0" w:line="360" w:lineRule="auto"/>
        <w:jc w:val="both"/>
        <w:rPr>
          <w:rFonts w:ascii="Arial" w:hAnsi="Arial" w:cs="Arial"/>
          <w:color w:val="000000"/>
        </w:rPr>
      </w:pPr>
      <w:r>
        <w:rPr>
          <w:rFonts w:ascii="Arial" w:hAnsi="Arial" w:cs="Arial"/>
          <w:color w:val="000000"/>
        </w:rPr>
        <w:t xml:space="preserve">- </w:t>
      </w:r>
      <w:r w:rsidR="00F0737F" w:rsidRPr="004D6B3E">
        <w:rPr>
          <w:rFonts w:ascii="Arial" w:hAnsi="Arial" w:cs="Arial"/>
          <w:color w:val="000000"/>
        </w:rPr>
        <w:t>Resistência a cargas de vento</w:t>
      </w:r>
    </w:p>
    <w:p w:rsidR="00D468B0" w:rsidRPr="004D6B3E" w:rsidRDefault="00D468B0" w:rsidP="004D6B3E">
      <w:pPr>
        <w:autoSpaceDE w:val="0"/>
        <w:autoSpaceDN w:val="0"/>
        <w:adjustRightInd w:val="0"/>
        <w:spacing w:after="0" w:line="360" w:lineRule="auto"/>
        <w:jc w:val="both"/>
        <w:rPr>
          <w:rFonts w:ascii="Arial" w:hAnsi="Arial" w:cs="Arial"/>
          <w:color w:val="000000"/>
        </w:rPr>
      </w:pPr>
    </w:p>
    <w:p w:rsidR="00DB5CB9" w:rsidRDefault="00DB5CB9" w:rsidP="00F10A7F">
      <w:pPr>
        <w:pStyle w:val="Default"/>
        <w:spacing w:line="360" w:lineRule="auto"/>
        <w:ind w:firstLine="360"/>
        <w:jc w:val="both"/>
        <w:rPr>
          <w:color w:val="auto"/>
          <w:sz w:val="22"/>
          <w:szCs w:val="22"/>
        </w:rPr>
      </w:pPr>
      <w:bookmarkStart w:id="0" w:name="_GoBack"/>
      <w:bookmarkEnd w:id="0"/>
    </w:p>
    <w:p w:rsidR="006D3BCE" w:rsidRDefault="006D3BCE" w:rsidP="00C97D5C">
      <w:pPr>
        <w:pStyle w:val="Default"/>
        <w:numPr>
          <w:ilvl w:val="0"/>
          <w:numId w:val="1"/>
        </w:numPr>
        <w:spacing w:line="360" w:lineRule="auto"/>
        <w:jc w:val="both"/>
        <w:rPr>
          <w:b/>
          <w:bCs/>
          <w:color w:val="auto"/>
          <w:sz w:val="23"/>
          <w:szCs w:val="23"/>
        </w:rPr>
      </w:pPr>
      <w:r>
        <w:rPr>
          <w:b/>
          <w:bCs/>
          <w:color w:val="auto"/>
          <w:sz w:val="23"/>
          <w:szCs w:val="23"/>
        </w:rPr>
        <w:t>BANCADAS</w:t>
      </w:r>
      <w:r w:rsidR="00601F19">
        <w:rPr>
          <w:b/>
          <w:bCs/>
          <w:color w:val="auto"/>
          <w:sz w:val="23"/>
          <w:szCs w:val="23"/>
        </w:rPr>
        <w:t xml:space="preserve"> </w:t>
      </w:r>
      <w:r w:rsidR="001049A1">
        <w:rPr>
          <w:b/>
          <w:bCs/>
          <w:color w:val="auto"/>
          <w:sz w:val="23"/>
          <w:szCs w:val="23"/>
        </w:rPr>
        <w:t xml:space="preserve">DE </w:t>
      </w:r>
      <w:r w:rsidR="00601F19">
        <w:rPr>
          <w:b/>
          <w:bCs/>
          <w:color w:val="auto"/>
          <w:sz w:val="23"/>
          <w:szCs w:val="23"/>
        </w:rPr>
        <w:t>GRANITO</w:t>
      </w:r>
      <w:r>
        <w:rPr>
          <w:b/>
          <w:bCs/>
          <w:color w:val="auto"/>
          <w:sz w:val="23"/>
          <w:szCs w:val="23"/>
        </w:rPr>
        <w:t xml:space="preserve"> E CUBAS EM INOX. </w:t>
      </w:r>
    </w:p>
    <w:p w:rsidR="00C97D5C" w:rsidRDefault="00C97D5C" w:rsidP="00C97D5C">
      <w:pPr>
        <w:pStyle w:val="Default"/>
        <w:spacing w:line="360" w:lineRule="auto"/>
        <w:ind w:left="720"/>
        <w:jc w:val="both"/>
        <w:rPr>
          <w:color w:val="auto"/>
          <w:sz w:val="23"/>
          <w:szCs w:val="23"/>
        </w:rPr>
      </w:pPr>
    </w:p>
    <w:p w:rsidR="006D3BCE" w:rsidRDefault="006D3BCE" w:rsidP="00C97D5C">
      <w:pPr>
        <w:pStyle w:val="Default"/>
        <w:spacing w:line="360" w:lineRule="auto"/>
        <w:ind w:firstLine="360"/>
        <w:jc w:val="both"/>
        <w:rPr>
          <w:color w:val="auto"/>
          <w:sz w:val="22"/>
          <w:szCs w:val="22"/>
        </w:rPr>
      </w:pPr>
      <w:r>
        <w:rPr>
          <w:color w:val="auto"/>
          <w:sz w:val="22"/>
          <w:szCs w:val="22"/>
        </w:rPr>
        <w:t xml:space="preserve">As bancadas deverão ser em </w:t>
      </w:r>
      <w:r w:rsidR="00831A7F">
        <w:rPr>
          <w:color w:val="auto"/>
          <w:sz w:val="22"/>
          <w:szCs w:val="22"/>
        </w:rPr>
        <w:t xml:space="preserve">granito cinza com espessura de </w:t>
      </w:r>
      <w:proofErr w:type="gramStart"/>
      <w:r w:rsidR="00831A7F">
        <w:rPr>
          <w:color w:val="auto"/>
          <w:sz w:val="22"/>
          <w:szCs w:val="22"/>
        </w:rPr>
        <w:t>2cm</w:t>
      </w:r>
      <w:proofErr w:type="gramEnd"/>
      <w:r>
        <w:rPr>
          <w:color w:val="auto"/>
          <w:sz w:val="22"/>
          <w:szCs w:val="22"/>
        </w:rPr>
        <w:t>, enchimento em concreto aramado leve (s/ brita),</w:t>
      </w:r>
      <w:r w:rsidR="00A33813">
        <w:rPr>
          <w:color w:val="auto"/>
          <w:sz w:val="22"/>
          <w:szCs w:val="22"/>
        </w:rPr>
        <w:t xml:space="preserve"> apoiadas sobre barras de aço</w:t>
      </w:r>
      <w:r>
        <w:rPr>
          <w:color w:val="auto"/>
          <w:sz w:val="22"/>
          <w:szCs w:val="22"/>
        </w:rPr>
        <w:t xml:space="preserve">, </w:t>
      </w:r>
      <w:proofErr w:type="spellStart"/>
      <w:r w:rsidR="00A33813">
        <w:rPr>
          <w:color w:val="auto"/>
          <w:sz w:val="22"/>
          <w:szCs w:val="22"/>
        </w:rPr>
        <w:t>testeiras</w:t>
      </w:r>
      <w:proofErr w:type="spellEnd"/>
      <w:r w:rsidR="00A33813">
        <w:rPr>
          <w:color w:val="auto"/>
          <w:sz w:val="22"/>
          <w:szCs w:val="22"/>
        </w:rPr>
        <w:t xml:space="preserve"> com 5cm, rodamão</w:t>
      </w:r>
      <w:r w:rsidR="00EA4BE7">
        <w:rPr>
          <w:color w:val="auto"/>
          <w:sz w:val="22"/>
          <w:szCs w:val="22"/>
        </w:rPr>
        <w:t xml:space="preserve"> com 7cm</w:t>
      </w:r>
      <w:r w:rsidR="00A33813">
        <w:rPr>
          <w:color w:val="auto"/>
          <w:sz w:val="22"/>
          <w:szCs w:val="22"/>
        </w:rPr>
        <w:t>. A</w:t>
      </w:r>
      <w:r>
        <w:rPr>
          <w:color w:val="auto"/>
          <w:sz w:val="22"/>
          <w:szCs w:val="22"/>
        </w:rPr>
        <w:t xml:space="preserve">cabamento liso; conforme dimensões no projeto. </w:t>
      </w:r>
    </w:p>
    <w:p w:rsidR="00C97D5C" w:rsidRDefault="006D3BCE" w:rsidP="00C97D5C">
      <w:pPr>
        <w:pStyle w:val="Default"/>
        <w:spacing w:line="360" w:lineRule="auto"/>
        <w:ind w:firstLine="360"/>
        <w:jc w:val="both"/>
        <w:rPr>
          <w:color w:val="auto"/>
          <w:sz w:val="22"/>
          <w:szCs w:val="22"/>
        </w:rPr>
      </w:pPr>
      <w:r>
        <w:rPr>
          <w:color w:val="auto"/>
          <w:sz w:val="22"/>
          <w:szCs w:val="22"/>
        </w:rPr>
        <w:t>As cubas da</w:t>
      </w:r>
      <w:r w:rsidR="009C0F2C">
        <w:rPr>
          <w:color w:val="auto"/>
          <w:sz w:val="22"/>
          <w:szCs w:val="22"/>
        </w:rPr>
        <w:t xml:space="preserve"> cozinha e das utilidades</w:t>
      </w:r>
      <w:r>
        <w:rPr>
          <w:color w:val="auto"/>
          <w:sz w:val="22"/>
          <w:szCs w:val="22"/>
        </w:rPr>
        <w:t xml:space="preserve"> deverão ser em aço inox</w:t>
      </w:r>
      <w:r w:rsidR="009C0F2C">
        <w:rPr>
          <w:color w:val="auto"/>
          <w:sz w:val="22"/>
          <w:szCs w:val="22"/>
        </w:rPr>
        <w:t xml:space="preserve"> 304/20 ou 18</w:t>
      </w:r>
      <w:r>
        <w:rPr>
          <w:color w:val="auto"/>
          <w:sz w:val="22"/>
          <w:szCs w:val="22"/>
        </w:rPr>
        <w:t xml:space="preserve">. As dimensões devem ser conferidas nos detalhamentos de bancadas. </w:t>
      </w:r>
    </w:p>
    <w:p w:rsidR="00C97D5C" w:rsidRDefault="00C97D5C" w:rsidP="00C97D5C">
      <w:pPr>
        <w:pStyle w:val="Default"/>
        <w:spacing w:line="360" w:lineRule="auto"/>
        <w:ind w:firstLine="360"/>
        <w:jc w:val="both"/>
        <w:rPr>
          <w:color w:val="auto"/>
          <w:sz w:val="22"/>
          <w:szCs w:val="22"/>
        </w:rPr>
      </w:pPr>
    </w:p>
    <w:p w:rsidR="006D3BCE" w:rsidRDefault="006D3BCE" w:rsidP="00C97D5C">
      <w:pPr>
        <w:pStyle w:val="Default"/>
        <w:numPr>
          <w:ilvl w:val="0"/>
          <w:numId w:val="1"/>
        </w:numPr>
        <w:spacing w:line="360" w:lineRule="auto"/>
        <w:jc w:val="both"/>
        <w:rPr>
          <w:b/>
          <w:bCs/>
          <w:color w:val="auto"/>
          <w:sz w:val="23"/>
          <w:szCs w:val="23"/>
        </w:rPr>
      </w:pPr>
      <w:r>
        <w:rPr>
          <w:b/>
          <w:bCs/>
          <w:color w:val="auto"/>
          <w:sz w:val="23"/>
          <w:szCs w:val="23"/>
        </w:rPr>
        <w:t xml:space="preserve">LOUÇAS, METAIS E ACESSÓRIOS. </w:t>
      </w:r>
    </w:p>
    <w:p w:rsidR="00C97D5C" w:rsidRDefault="00C97D5C" w:rsidP="00C97D5C">
      <w:pPr>
        <w:pStyle w:val="Default"/>
        <w:spacing w:line="360" w:lineRule="auto"/>
        <w:ind w:left="720"/>
        <w:jc w:val="both"/>
        <w:rPr>
          <w:color w:val="auto"/>
          <w:sz w:val="23"/>
          <w:szCs w:val="23"/>
        </w:rPr>
      </w:pPr>
    </w:p>
    <w:p w:rsidR="006D3BCE" w:rsidRDefault="006D3BCE" w:rsidP="00F665B6">
      <w:pPr>
        <w:pStyle w:val="Default"/>
        <w:spacing w:line="360" w:lineRule="auto"/>
        <w:jc w:val="both"/>
        <w:rPr>
          <w:color w:val="auto"/>
          <w:sz w:val="22"/>
          <w:szCs w:val="22"/>
        </w:rPr>
      </w:pPr>
      <w:r>
        <w:rPr>
          <w:color w:val="auto"/>
          <w:sz w:val="22"/>
          <w:szCs w:val="22"/>
        </w:rPr>
        <w:t xml:space="preserve"> Sifão regulável de </w:t>
      </w:r>
      <w:proofErr w:type="gramStart"/>
      <w:r>
        <w:rPr>
          <w:color w:val="auto"/>
          <w:sz w:val="22"/>
          <w:szCs w:val="22"/>
        </w:rPr>
        <w:t>1</w:t>
      </w:r>
      <w:proofErr w:type="gramEnd"/>
      <w:r>
        <w:rPr>
          <w:color w:val="auto"/>
          <w:sz w:val="22"/>
          <w:szCs w:val="22"/>
        </w:rPr>
        <w:t xml:space="preserve">” para ½" bitola </w:t>
      </w:r>
    </w:p>
    <w:p w:rsidR="006D3BCE" w:rsidRDefault="006D3BCE" w:rsidP="00F665B6">
      <w:pPr>
        <w:pStyle w:val="Default"/>
        <w:spacing w:line="360" w:lineRule="auto"/>
        <w:jc w:val="both"/>
        <w:rPr>
          <w:color w:val="auto"/>
          <w:sz w:val="22"/>
          <w:szCs w:val="22"/>
        </w:rPr>
      </w:pPr>
      <w:r>
        <w:rPr>
          <w:color w:val="auto"/>
          <w:sz w:val="22"/>
          <w:szCs w:val="22"/>
        </w:rPr>
        <w:t xml:space="preserve"> Sifão simples para pias e cubas </w:t>
      </w:r>
    </w:p>
    <w:p w:rsidR="006D3BCE" w:rsidRDefault="006D3BCE" w:rsidP="00F665B6">
      <w:pPr>
        <w:pStyle w:val="Default"/>
        <w:spacing w:line="360" w:lineRule="auto"/>
        <w:jc w:val="both"/>
        <w:rPr>
          <w:color w:val="auto"/>
          <w:sz w:val="22"/>
          <w:szCs w:val="22"/>
        </w:rPr>
      </w:pPr>
      <w:r>
        <w:rPr>
          <w:color w:val="auto"/>
          <w:sz w:val="22"/>
          <w:szCs w:val="22"/>
        </w:rPr>
        <w:t xml:space="preserve"> Válvula de escoamento cromada com ladrão </w:t>
      </w:r>
    </w:p>
    <w:p w:rsidR="006D3BCE" w:rsidRDefault="006D3BCE" w:rsidP="00F665B6">
      <w:pPr>
        <w:pStyle w:val="Default"/>
        <w:spacing w:line="360" w:lineRule="auto"/>
        <w:jc w:val="both"/>
        <w:rPr>
          <w:color w:val="auto"/>
          <w:sz w:val="22"/>
          <w:szCs w:val="22"/>
        </w:rPr>
      </w:pPr>
      <w:r>
        <w:rPr>
          <w:color w:val="auto"/>
          <w:sz w:val="22"/>
          <w:szCs w:val="22"/>
        </w:rPr>
        <w:t xml:space="preserve"> Válvula de descarga cromada, </w:t>
      </w:r>
      <w:proofErr w:type="gramStart"/>
      <w:r>
        <w:rPr>
          <w:color w:val="auto"/>
          <w:sz w:val="22"/>
          <w:szCs w:val="22"/>
        </w:rPr>
        <w:t>1</w:t>
      </w:r>
      <w:proofErr w:type="gramEnd"/>
      <w:r>
        <w:rPr>
          <w:color w:val="auto"/>
          <w:sz w:val="22"/>
          <w:szCs w:val="22"/>
        </w:rPr>
        <w:t xml:space="preserve"> 1/2” </w:t>
      </w:r>
    </w:p>
    <w:p w:rsidR="006D3BCE" w:rsidRDefault="006D3BCE" w:rsidP="00F665B6">
      <w:pPr>
        <w:pStyle w:val="Default"/>
        <w:spacing w:line="360" w:lineRule="auto"/>
        <w:jc w:val="both"/>
        <w:rPr>
          <w:color w:val="auto"/>
          <w:sz w:val="22"/>
          <w:szCs w:val="22"/>
        </w:rPr>
      </w:pPr>
      <w:r>
        <w:rPr>
          <w:color w:val="auto"/>
          <w:sz w:val="22"/>
          <w:szCs w:val="22"/>
        </w:rPr>
        <w:t xml:space="preserve"> Tubo de ligação para bacia, </w:t>
      </w:r>
      <w:proofErr w:type="gramStart"/>
      <w:r>
        <w:rPr>
          <w:color w:val="auto"/>
          <w:sz w:val="22"/>
          <w:szCs w:val="22"/>
        </w:rPr>
        <w:t>cromado</w:t>
      </w:r>
      <w:proofErr w:type="gramEnd"/>
      <w:r>
        <w:rPr>
          <w:color w:val="auto"/>
          <w:sz w:val="22"/>
          <w:szCs w:val="22"/>
        </w:rPr>
        <w:t xml:space="preserve"> </w:t>
      </w:r>
    </w:p>
    <w:p w:rsidR="006D3BCE" w:rsidRDefault="006D3BCE" w:rsidP="00F665B6">
      <w:pPr>
        <w:pStyle w:val="Default"/>
        <w:spacing w:line="360" w:lineRule="auto"/>
        <w:jc w:val="both"/>
        <w:rPr>
          <w:color w:val="auto"/>
          <w:sz w:val="22"/>
          <w:szCs w:val="22"/>
        </w:rPr>
      </w:pPr>
      <w:r>
        <w:rPr>
          <w:color w:val="auto"/>
          <w:sz w:val="22"/>
          <w:szCs w:val="22"/>
        </w:rPr>
        <w:t xml:space="preserve"> Acabamento para válvulas de descargas em metal cromado, </w:t>
      </w:r>
    </w:p>
    <w:p w:rsidR="006D3BCE" w:rsidRDefault="006D3BCE" w:rsidP="00F665B6">
      <w:pPr>
        <w:pStyle w:val="Default"/>
        <w:spacing w:line="360" w:lineRule="auto"/>
        <w:jc w:val="both"/>
        <w:rPr>
          <w:color w:val="auto"/>
          <w:sz w:val="22"/>
          <w:szCs w:val="22"/>
        </w:rPr>
      </w:pPr>
      <w:r>
        <w:rPr>
          <w:color w:val="auto"/>
          <w:sz w:val="22"/>
          <w:szCs w:val="22"/>
        </w:rPr>
        <w:t xml:space="preserve"> Tubo de ligação cromado flexível </w:t>
      </w:r>
    </w:p>
    <w:p w:rsidR="006D3BCE" w:rsidRDefault="006D3BCE" w:rsidP="00F665B6">
      <w:pPr>
        <w:pStyle w:val="Default"/>
        <w:spacing w:line="360" w:lineRule="auto"/>
        <w:jc w:val="both"/>
        <w:rPr>
          <w:color w:val="auto"/>
          <w:sz w:val="22"/>
          <w:szCs w:val="22"/>
        </w:rPr>
      </w:pPr>
      <w:r>
        <w:rPr>
          <w:color w:val="auto"/>
          <w:sz w:val="22"/>
          <w:szCs w:val="22"/>
        </w:rPr>
        <w:t xml:space="preserve"> Torneira de parede para uso geral com arejador </w:t>
      </w:r>
    </w:p>
    <w:p w:rsidR="006D3BCE" w:rsidRDefault="006D3BCE" w:rsidP="00F665B6">
      <w:pPr>
        <w:pStyle w:val="Default"/>
        <w:spacing w:line="360" w:lineRule="auto"/>
        <w:jc w:val="both"/>
        <w:rPr>
          <w:color w:val="auto"/>
          <w:sz w:val="22"/>
          <w:szCs w:val="22"/>
        </w:rPr>
      </w:pPr>
      <w:r>
        <w:rPr>
          <w:color w:val="auto"/>
          <w:sz w:val="22"/>
          <w:szCs w:val="22"/>
        </w:rPr>
        <w:t xml:space="preserve"> Torneira de parede (nas cubas), acabamento cromado, bica </w:t>
      </w:r>
      <w:proofErr w:type="gramStart"/>
      <w:r>
        <w:rPr>
          <w:color w:val="auto"/>
          <w:sz w:val="22"/>
          <w:szCs w:val="22"/>
        </w:rPr>
        <w:t>alta</w:t>
      </w:r>
      <w:proofErr w:type="gramEnd"/>
      <w:r>
        <w:rPr>
          <w:color w:val="auto"/>
          <w:sz w:val="22"/>
          <w:szCs w:val="22"/>
        </w:rPr>
        <w:t xml:space="preserve"> </w:t>
      </w:r>
    </w:p>
    <w:p w:rsidR="006D3BCE" w:rsidRDefault="006D3BCE" w:rsidP="00F665B6">
      <w:pPr>
        <w:pStyle w:val="Default"/>
        <w:spacing w:line="360" w:lineRule="auto"/>
        <w:jc w:val="both"/>
        <w:rPr>
          <w:color w:val="auto"/>
          <w:sz w:val="22"/>
          <w:szCs w:val="22"/>
        </w:rPr>
      </w:pPr>
      <w:r>
        <w:rPr>
          <w:color w:val="auto"/>
          <w:sz w:val="22"/>
          <w:szCs w:val="22"/>
        </w:rPr>
        <w:t xml:space="preserve"> Torneira de mesa (nos lavatórios), com fechamento automático com temporizador, </w:t>
      </w:r>
      <w:proofErr w:type="gramStart"/>
      <w:r>
        <w:rPr>
          <w:color w:val="auto"/>
          <w:sz w:val="22"/>
          <w:szCs w:val="22"/>
        </w:rPr>
        <w:t>cromada</w:t>
      </w:r>
      <w:proofErr w:type="gramEnd"/>
      <w:r>
        <w:rPr>
          <w:color w:val="auto"/>
          <w:sz w:val="22"/>
          <w:szCs w:val="22"/>
        </w:rPr>
        <w:t xml:space="preserve"> </w:t>
      </w:r>
    </w:p>
    <w:p w:rsidR="006D3BCE" w:rsidRDefault="006D3BCE" w:rsidP="00F665B6">
      <w:pPr>
        <w:pStyle w:val="Default"/>
        <w:spacing w:line="360" w:lineRule="auto"/>
        <w:jc w:val="both"/>
        <w:rPr>
          <w:color w:val="auto"/>
          <w:sz w:val="22"/>
          <w:szCs w:val="22"/>
        </w:rPr>
      </w:pPr>
      <w:r>
        <w:rPr>
          <w:color w:val="auto"/>
          <w:sz w:val="22"/>
          <w:szCs w:val="22"/>
        </w:rPr>
        <w:t xml:space="preserve"> Barra de </w:t>
      </w:r>
      <w:proofErr w:type="gramStart"/>
      <w:r>
        <w:rPr>
          <w:color w:val="auto"/>
          <w:sz w:val="22"/>
          <w:szCs w:val="22"/>
        </w:rPr>
        <w:t>apoio reta em aço inoxidável</w:t>
      </w:r>
      <w:proofErr w:type="gramEnd"/>
      <w:r>
        <w:rPr>
          <w:color w:val="auto"/>
          <w:sz w:val="22"/>
          <w:szCs w:val="22"/>
        </w:rPr>
        <w:t xml:space="preserve"> tipo AISI 304, diâmetro de 38 mm, comprimentos: 40cm, 60cm e 80cm. </w:t>
      </w:r>
    </w:p>
    <w:p w:rsidR="006D3BCE" w:rsidRDefault="006D3BCE" w:rsidP="00F665B6">
      <w:pPr>
        <w:pStyle w:val="Default"/>
        <w:spacing w:line="360" w:lineRule="auto"/>
        <w:jc w:val="both"/>
        <w:rPr>
          <w:color w:val="auto"/>
          <w:sz w:val="22"/>
          <w:szCs w:val="22"/>
        </w:rPr>
      </w:pPr>
      <w:r>
        <w:rPr>
          <w:color w:val="auto"/>
          <w:sz w:val="22"/>
          <w:szCs w:val="22"/>
        </w:rPr>
        <w:t xml:space="preserve"> Torneiras do tipo </w:t>
      </w:r>
      <w:proofErr w:type="spellStart"/>
      <w:r>
        <w:rPr>
          <w:color w:val="auto"/>
          <w:sz w:val="22"/>
          <w:szCs w:val="22"/>
        </w:rPr>
        <w:t>presmatic</w:t>
      </w:r>
      <w:proofErr w:type="spellEnd"/>
      <w:r>
        <w:rPr>
          <w:color w:val="auto"/>
          <w:sz w:val="22"/>
          <w:szCs w:val="22"/>
        </w:rPr>
        <w:t xml:space="preserve">, cromada, sem peças de plástico, com arejador. </w:t>
      </w:r>
    </w:p>
    <w:p w:rsidR="006D3BCE" w:rsidRDefault="006D3BCE" w:rsidP="00F665B6">
      <w:pPr>
        <w:pStyle w:val="Default"/>
        <w:spacing w:line="360" w:lineRule="auto"/>
        <w:jc w:val="both"/>
        <w:rPr>
          <w:color w:val="auto"/>
          <w:sz w:val="22"/>
          <w:szCs w:val="22"/>
        </w:rPr>
      </w:pPr>
    </w:p>
    <w:p w:rsidR="006D3BCE" w:rsidRDefault="006D3BCE" w:rsidP="00C97D5C">
      <w:pPr>
        <w:pStyle w:val="Default"/>
        <w:numPr>
          <w:ilvl w:val="0"/>
          <w:numId w:val="1"/>
        </w:numPr>
        <w:spacing w:line="360" w:lineRule="auto"/>
        <w:jc w:val="both"/>
        <w:rPr>
          <w:b/>
          <w:bCs/>
          <w:color w:val="auto"/>
          <w:sz w:val="23"/>
          <w:szCs w:val="23"/>
        </w:rPr>
      </w:pPr>
      <w:r>
        <w:rPr>
          <w:b/>
          <w:bCs/>
          <w:color w:val="auto"/>
          <w:sz w:val="23"/>
          <w:szCs w:val="23"/>
        </w:rPr>
        <w:t xml:space="preserve">APARELHOS E ACESSÓRIOS SANITÁRIOS </w:t>
      </w:r>
    </w:p>
    <w:p w:rsidR="00C97D5C" w:rsidRDefault="00C97D5C" w:rsidP="00C97D5C">
      <w:pPr>
        <w:pStyle w:val="Default"/>
        <w:spacing w:line="360" w:lineRule="auto"/>
        <w:ind w:left="720"/>
        <w:jc w:val="both"/>
        <w:rPr>
          <w:color w:val="auto"/>
          <w:sz w:val="23"/>
          <w:szCs w:val="23"/>
        </w:rPr>
      </w:pPr>
    </w:p>
    <w:p w:rsidR="006D3BCE" w:rsidRDefault="006D3BCE" w:rsidP="004E5076">
      <w:pPr>
        <w:pStyle w:val="Default"/>
        <w:spacing w:line="360" w:lineRule="auto"/>
        <w:ind w:firstLine="360"/>
        <w:jc w:val="both"/>
        <w:rPr>
          <w:color w:val="auto"/>
          <w:sz w:val="22"/>
          <w:szCs w:val="22"/>
        </w:rPr>
      </w:pPr>
      <w:r>
        <w:rPr>
          <w:color w:val="auto"/>
          <w:sz w:val="22"/>
          <w:szCs w:val="22"/>
        </w:rPr>
        <w:t xml:space="preserve">Seguir o projeto hidráulico e detalhes do projeto arquitetônico. </w:t>
      </w:r>
    </w:p>
    <w:p w:rsidR="00F700C8" w:rsidRDefault="00F700C8" w:rsidP="004E5076">
      <w:pPr>
        <w:pStyle w:val="Default"/>
        <w:spacing w:line="360" w:lineRule="auto"/>
        <w:ind w:firstLine="360"/>
        <w:jc w:val="both"/>
        <w:rPr>
          <w:color w:val="auto"/>
          <w:sz w:val="22"/>
          <w:szCs w:val="22"/>
        </w:rPr>
      </w:pPr>
    </w:p>
    <w:p w:rsidR="006D3BCE" w:rsidRDefault="006D3BCE" w:rsidP="00F665B6">
      <w:pPr>
        <w:pStyle w:val="Default"/>
        <w:spacing w:line="360" w:lineRule="auto"/>
        <w:jc w:val="both"/>
        <w:rPr>
          <w:color w:val="auto"/>
          <w:sz w:val="22"/>
          <w:szCs w:val="22"/>
        </w:rPr>
      </w:pPr>
      <w:r>
        <w:rPr>
          <w:color w:val="auto"/>
          <w:sz w:val="22"/>
          <w:szCs w:val="22"/>
        </w:rPr>
        <w:t xml:space="preserve"> Lavatório pequeno 46x35cm com coluna suspensa, cor branco. </w:t>
      </w:r>
    </w:p>
    <w:p w:rsidR="006D3BCE" w:rsidRDefault="006D3BCE" w:rsidP="00F665B6">
      <w:pPr>
        <w:pStyle w:val="Default"/>
        <w:spacing w:line="360" w:lineRule="auto"/>
        <w:jc w:val="both"/>
        <w:rPr>
          <w:color w:val="auto"/>
          <w:sz w:val="22"/>
          <w:szCs w:val="22"/>
        </w:rPr>
      </w:pPr>
      <w:r>
        <w:rPr>
          <w:color w:val="auto"/>
          <w:sz w:val="22"/>
          <w:szCs w:val="22"/>
        </w:rPr>
        <w:lastRenderedPageBreak/>
        <w:t xml:space="preserve"> Tanque de louça branca, cantos arredondados, com estrias profundas; </w:t>
      </w:r>
      <w:proofErr w:type="gramStart"/>
      <w:r>
        <w:rPr>
          <w:color w:val="auto"/>
          <w:sz w:val="22"/>
          <w:szCs w:val="22"/>
        </w:rPr>
        <w:t>535mm</w:t>
      </w:r>
      <w:proofErr w:type="gramEnd"/>
      <w:r>
        <w:rPr>
          <w:color w:val="auto"/>
          <w:sz w:val="22"/>
          <w:szCs w:val="22"/>
        </w:rPr>
        <w:t xml:space="preserve"> de largura e 510mm de comprimento, coluna suspensa. </w:t>
      </w:r>
    </w:p>
    <w:p w:rsidR="006D3BCE" w:rsidRDefault="006D3BCE" w:rsidP="00F665B6">
      <w:pPr>
        <w:pStyle w:val="Default"/>
        <w:spacing w:line="360" w:lineRule="auto"/>
        <w:jc w:val="both"/>
        <w:rPr>
          <w:color w:val="auto"/>
          <w:sz w:val="22"/>
          <w:szCs w:val="22"/>
        </w:rPr>
      </w:pPr>
      <w:r>
        <w:rPr>
          <w:color w:val="auto"/>
          <w:sz w:val="22"/>
          <w:szCs w:val="22"/>
        </w:rPr>
        <w:t> Bacia sanitária convencional, h=</w:t>
      </w:r>
      <w:proofErr w:type="gramStart"/>
      <w:r>
        <w:rPr>
          <w:color w:val="auto"/>
          <w:sz w:val="22"/>
          <w:szCs w:val="22"/>
        </w:rPr>
        <w:t>44cm</w:t>
      </w:r>
      <w:proofErr w:type="gramEnd"/>
      <w:r>
        <w:rPr>
          <w:color w:val="auto"/>
          <w:sz w:val="22"/>
          <w:szCs w:val="22"/>
        </w:rPr>
        <w:t xml:space="preserve">, cor branco gelo, incluindo vedações, conexões de entrada e demais acessórios cromados </w:t>
      </w:r>
    </w:p>
    <w:p w:rsidR="006D3BCE" w:rsidRDefault="006D3BCE" w:rsidP="00F665B6">
      <w:pPr>
        <w:pStyle w:val="Default"/>
        <w:spacing w:line="360" w:lineRule="auto"/>
        <w:jc w:val="both"/>
        <w:rPr>
          <w:color w:val="auto"/>
          <w:sz w:val="22"/>
          <w:szCs w:val="22"/>
        </w:rPr>
      </w:pPr>
      <w:r>
        <w:rPr>
          <w:color w:val="auto"/>
          <w:sz w:val="22"/>
          <w:szCs w:val="22"/>
        </w:rPr>
        <w:t xml:space="preserve"> Chuveiro elétrico, tensão </w:t>
      </w:r>
      <w:proofErr w:type="gramStart"/>
      <w:r>
        <w:rPr>
          <w:color w:val="auto"/>
          <w:sz w:val="22"/>
          <w:szCs w:val="22"/>
        </w:rPr>
        <w:t>220V</w:t>
      </w:r>
      <w:proofErr w:type="gramEnd"/>
      <w:r>
        <w:rPr>
          <w:color w:val="auto"/>
          <w:sz w:val="22"/>
          <w:szCs w:val="22"/>
        </w:rPr>
        <w:t xml:space="preserve">, potência 5.400W, fabricados em termoplástico resistente, Sifão para lavatórios de coluna suspensa: </w:t>
      </w:r>
    </w:p>
    <w:p w:rsidR="006D3BCE" w:rsidRDefault="006D3BCE" w:rsidP="00F665B6">
      <w:pPr>
        <w:pStyle w:val="Default"/>
        <w:spacing w:line="360" w:lineRule="auto"/>
        <w:jc w:val="both"/>
        <w:rPr>
          <w:color w:val="auto"/>
          <w:sz w:val="22"/>
          <w:szCs w:val="22"/>
        </w:rPr>
      </w:pPr>
      <w:r>
        <w:rPr>
          <w:color w:val="auto"/>
          <w:sz w:val="22"/>
          <w:szCs w:val="22"/>
        </w:rPr>
        <w:t xml:space="preserve"> Os registros de gaveta serão especificados para cada caso particular, considerada a pressão de serviços projetada, conforme indicação dos projetos. </w:t>
      </w:r>
    </w:p>
    <w:p w:rsidR="006D3BCE" w:rsidRDefault="006D3BCE" w:rsidP="00F665B6">
      <w:pPr>
        <w:pStyle w:val="Default"/>
        <w:spacing w:line="360" w:lineRule="auto"/>
        <w:jc w:val="both"/>
        <w:rPr>
          <w:color w:val="auto"/>
          <w:sz w:val="22"/>
          <w:szCs w:val="22"/>
        </w:rPr>
      </w:pPr>
      <w:r>
        <w:rPr>
          <w:color w:val="auto"/>
          <w:sz w:val="22"/>
          <w:szCs w:val="22"/>
        </w:rPr>
        <w:t xml:space="preserve"> As válvulas de retenção serão inteiramente de bronze ou de ferro fundido, com vedação de metal contra metal, tipo vertical ou horizontal. Tipo com flanges, de ferro, vedação de borracha ou bronze. </w:t>
      </w:r>
    </w:p>
    <w:p w:rsidR="006D3BCE" w:rsidRDefault="006D3BCE" w:rsidP="00F665B6">
      <w:pPr>
        <w:pStyle w:val="Default"/>
        <w:spacing w:line="360" w:lineRule="auto"/>
        <w:jc w:val="both"/>
        <w:rPr>
          <w:color w:val="auto"/>
          <w:sz w:val="22"/>
          <w:szCs w:val="22"/>
        </w:rPr>
      </w:pPr>
      <w:r>
        <w:rPr>
          <w:color w:val="auto"/>
          <w:sz w:val="22"/>
          <w:szCs w:val="22"/>
        </w:rPr>
        <w:t xml:space="preserve"> Dispensador de papel higiênico em rolo, cor branco, </w:t>
      </w:r>
    </w:p>
    <w:p w:rsidR="006D3BCE" w:rsidRDefault="006D3BCE" w:rsidP="00F665B6">
      <w:pPr>
        <w:pStyle w:val="Default"/>
        <w:spacing w:line="360" w:lineRule="auto"/>
        <w:jc w:val="both"/>
        <w:rPr>
          <w:color w:val="auto"/>
          <w:sz w:val="22"/>
          <w:szCs w:val="22"/>
        </w:rPr>
      </w:pPr>
      <w:r>
        <w:rPr>
          <w:color w:val="auto"/>
          <w:sz w:val="22"/>
          <w:szCs w:val="22"/>
        </w:rPr>
        <w:t xml:space="preserve"> Dispensador para papel toalha em plástico ABS, </w:t>
      </w:r>
    </w:p>
    <w:p w:rsidR="006D3BCE" w:rsidRDefault="006D3BCE" w:rsidP="00F665B6">
      <w:pPr>
        <w:pStyle w:val="Default"/>
        <w:spacing w:line="360" w:lineRule="auto"/>
        <w:jc w:val="both"/>
        <w:rPr>
          <w:color w:val="auto"/>
          <w:sz w:val="22"/>
          <w:szCs w:val="22"/>
        </w:rPr>
      </w:pPr>
      <w:r>
        <w:rPr>
          <w:color w:val="auto"/>
          <w:sz w:val="22"/>
          <w:szCs w:val="22"/>
        </w:rPr>
        <w:t xml:space="preserve"> Saboneteira spray em plástico ABS, </w:t>
      </w:r>
    </w:p>
    <w:p w:rsidR="006D3BCE" w:rsidRDefault="006D3BCE" w:rsidP="00F665B6">
      <w:pPr>
        <w:pStyle w:val="Default"/>
        <w:spacing w:line="360" w:lineRule="auto"/>
        <w:jc w:val="both"/>
        <w:rPr>
          <w:color w:val="auto"/>
          <w:sz w:val="22"/>
          <w:szCs w:val="22"/>
        </w:rPr>
      </w:pPr>
      <w:r>
        <w:rPr>
          <w:color w:val="auto"/>
          <w:sz w:val="22"/>
          <w:szCs w:val="22"/>
        </w:rPr>
        <w:t xml:space="preserve"> Par de parafusos de 7/23 x 2.3/8 para bacias. </w:t>
      </w:r>
    </w:p>
    <w:p w:rsidR="006D3BCE" w:rsidRDefault="006D3BCE" w:rsidP="00F665B6">
      <w:pPr>
        <w:pStyle w:val="Default"/>
        <w:spacing w:line="360" w:lineRule="auto"/>
        <w:jc w:val="both"/>
        <w:rPr>
          <w:color w:val="auto"/>
          <w:sz w:val="22"/>
          <w:szCs w:val="22"/>
        </w:rPr>
      </w:pPr>
      <w:r>
        <w:rPr>
          <w:color w:val="auto"/>
          <w:sz w:val="22"/>
          <w:szCs w:val="22"/>
        </w:rPr>
        <w:t xml:space="preserve"> Anel de vedação para bacias sanitárias </w:t>
      </w:r>
    </w:p>
    <w:p w:rsidR="006D3BCE" w:rsidRDefault="006D3BCE" w:rsidP="00F665B6">
      <w:pPr>
        <w:pStyle w:val="Default"/>
        <w:spacing w:line="360" w:lineRule="auto"/>
        <w:jc w:val="both"/>
        <w:rPr>
          <w:color w:val="auto"/>
          <w:sz w:val="22"/>
          <w:szCs w:val="22"/>
        </w:rPr>
      </w:pPr>
      <w:r>
        <w:rPr>
          <w:color w:val="auto"/>
          <w:sz w:val="22"/>
          <w:szCs w:val="22"/>
        </w:rPr>
        <w:t xml:space="preserve"> Assento para banho articulado em aço inox </w:t>
      </w:r>
      <w:proofErr w:type="spellStart"/>
      <w:r>
        <w:rPr>
          <w:color w:val="auto"/>
          <w:sz w:val="22"/>
          <w:szCs w:val="22"/>
        </w:rPr>
        <w:t>aisi</w:t>
      </w:r>
      <w:proofErr w:type="spellEnd"/>
      <w:r>
        <w:rPr>
          <w:color w:val="auto"/>
          <w:sz w:val="22"/>
          <w:szCs w:val="22"/>
        </w:rPr>
        <w:t xml:space="preserve"> 304, 70x45cm, com base em chapa bitola 14 (espessura </w:t>
      </w:r>
      <w:proofErr w:type="gramStart"/>
      <w:r>
        <w:rPr>
          <w:color w:val="auto"/>
          <w:sz w:val="22"/>
          <w:szCs w:val="22"/>
        </w:rPr>
        <w:t>2mm</w:t>
      </w:r>
      <w:proofErr w:type="gramEnd"/>
      <w:r>
        <w:rPr>
          <w:color w:val="auto"/>
          <w:sz w:val="22"/>
          <w:szCs w:val="22"/>
        </w:rPr>
        <w:t xml:space="preserve">) perfurada para passagem de água e sabão. </w:t>
      </w:r>
    </w:p>
    <w:p w:rsidR="006D3BCE" w:rsidRDefault="006D3BCE" w:rsidP="00F665B6">
      <w:pPr>
        <w:pStyle w:val="Default"/>
        <w:spacing w:line="360" w:lineRule="auto"/>
        <w:jc w:val="both"/>
        <w:rPr>
          <w:color w:val="auto"/>
          <w:sz w:val="22"/>
          <w:szCs w:val="22"/>
        </w:rPr>
      </w:pPr>
    </w:p>
    <w:p w:rsidR="006D3BCE" w:rsidRDefault="006D3BCE" w:rsidP="004E5076">
      <w:pPr>
        <w:pStyle w:val="Default"/>
        <w:numPr>
          <w:ilvl w:val="0"/>
          <w:numId w:val="1"/>
        </w:numPr>
        <w:spacing w:line="360" w:lineRule="auto"/>
        <w:jc w:val="both"/>
        <w:rPr>
          <w:b/>
          <w:bCs/>
          <w:color w:val="auto"/>
          <w:sz w:val="23"/>
          <w:szCs w:val="23"/>
        </w:rPr>
      </w:pPr>
      <w:r>
        <w:rPr>
          <w:b/>
          <w:bCs/>
          <w:color w:val="auto"/>
          <w:sz w:val="23"/>
          <w:szCs w:val="23"/>
        </w:rPr>
        <w:t xml:space="preserve">ACABAMENTOS </w:t>
      </w:r>
      <w:proofErr w:type="gramStart"/>
      <w:r>
        <w:rPr>
          <w:b/>
          <w:bCs/>
          <w:color w:val="auto"/>
          <w:sz w:val="23"/>
          <w:szCs w:val="23"/>
        </w:rPr>
        <w:t>INTERRUPTORES E TOMADAS</w:t>
      </w:r>
      <w:proofErr w:type="gramEnd"/>
      <w:r>
        <w:rPr>
          <w:b/>
          <w:bCs/>
          <w:color w:val="auto"/>
          <w:sz w:val="23"/>
          <w:szCs w:val="23"/>
        </w:rPr>
        <w:t xml:space="preserve">. </w:t>
      </w:r>
    </w:p>
    <w:p w:rsidR="004E5076" w:rsidRDefault="004E5076" w:rsidP="004E5076">
      <w:pPr>
        <w:pStyle w:val="Default"/>
        <w:spacing w:line="360" w:lineRule="auto"/>
        <w:ind w:left="720"/>
        <w:jc w:val="both"/>
        <w:rPr>
          <w:color w:val="auto"/>
          <w:sz w:val="23"/>
          <w:szCs w:val="23"/>
        </w:rPr>
      </w:pPr>
    </w:p>
    <w:p w:rsidR="006D3BCE" w:rsidRDefault="006D3BCE" w:rsidP="004E5076">
      <w:pPr>
        <w:pStyle w:val="Default"/>
        <w:spacing w:line="360" w:lineRule="auto"/>
        <w:ind w:firstLine="360"/>
        <w:jc w:val="both"/>
        <w:rPr>
          <w:color w:val="auto"/>
          <w:sz w:val="22"/>
          <w:szCs w:val="22"/>
        </w:rPr>
      </w:pPr>
      <w:r>
        <w:rPr>
          <w:color w:val="auto"/>
          <w:sz w:val="22"/>
          <w:szCs w:val="22"/>
        </w:rPr>
        <w:t xml:space="preserve">O acabamento de interruptores e tomadas cor branca, em poliestireno (OS), resistente a chamas, resistente a impactos e ter ótima estabilidade às radiações UV para evitar </w:t>
      </w:r>
      <w:proofErr w:type="spellStart"/>
      <w:r>
        <w:rPr>
          <w:color w:val="auto"/>
          <w:sz w:val="22"/>
          <w:szCs w:val="22"/>
        </w:rPr>
        <w:t>amarelamentos</w:t>
      </w:r>
      <w:proofErr w:type="spellEnd"/>
      <w:r>
        <w:rPr>
          <w:color w:val="auto"/>
          <w:sz w:val="22"/>
          <w:szCs w:val="22"/>
        </w:rPr>
        <w:t xml:space="preserve">. </w:t>
      </w:r>
    </w:p>
    <w:p w:rsidR="0057723B" w:rsidRDefault="0057723B" w:rsidP="004E5076">
      <w:pPr>
        <w:pStyle w:val="Default"/>
        <w:spacing w:line="360" w:lineRule="auto"/>
        <w:ind w:firstLine="360"/>
        <w:jc w:val="both"/>
        <w:rPr>
          <w:color w:val="auto"/>
          <w:sz w:val="22"/>
          <w:szCs w:val="22"/>
        </w:rPr>
      </w:pPr>
    </w:p>
    <w:p w:rsidR="0057723B" w:rsidRDefault="0057723B" w:rsidP="004E5076">
      <w:pPr>
        <w:pStyle w:val="Default"/>
        <w:spacing w:line="360" w:lineRule="auto"/>
        <w:ind w:firstLine="360"/>
        <w:jc w:val="both"/>
        <w:rPr>
          <w:color w:val="auto"/>
          <w:sz w:val="22"/>
          <w:szCs w:val="22"/>
        </w:rPr>
      </w:pPr>
    </w:p>
    <w:p w:rsidR="006D3BCE" w:rsidRDefault="006D3BCE" w:rsidP="004E5076">
      <w:pPr>
        <w:pStyle w:val="Default"/>
        <w:numPr>
          <w:ilvl w:val="0"/>
          <w:numId w:val="1"/>
        </w:numPr>
        <w:spacing w:line="360" w:lineRule="auto"/>
        <w:jc w:val="both"/>
        <w:rPr>
          <w:b/>
          <w:bCs/>
          <w:color w:val="auto"/>
          <w:sz w:val="23"/>
          <w:szCs w:val="23"/>
        </w:rPr>
      </w:pPr>
      <w:r>
        <w:rPr>
          <w:b/>
          <w:bCs/>
          <w:color w:val="auto"/>
          <w:sz w:val="23"/>
          <w:szCs w:val="23"/>
        </w:rPr>
        <w:t xml:space="preserve">COBERTURA </w:t>
      </w:r>
    </w:p>
    <w:p w:rsidR="004E5076" w:rsidRDefault="004E5076" w:rsidP="004E5076">
      <w:pPr>
        <w:pStyle w:val="Default"/>
        <w:spacing w:line="360" w:lineRule="auto"/>
        <w:ind w:left="720"/>
        <w:jc w:val="both"/>
        <w:rPr>
          <w:color w:val="auto"/>
          <w:sz w:val="23"/>
          <w:szCs w:val="23"/>
        </w:rPr>
      </w:pPr>
    </w:p>
    <w:p w:rsidR="004E5076" w:rsidRPr="00606B83" w:rsidRDefault="0006508E" w:rsidP="004E5076">
      <w:pPr>
        <w:pStyle w:val="Default"/>
        <w:spacing w:line="360" w:lineRule="auto"/>
        <w:ind w:firstLine="360"/>
        <w:jc w:val="both"/>
        <w:rPr>
          <w:b/>
          <w:bCs/>
          <w:color w:val="auto"/>
          <w:sz w:val="23"/>
          <w:szCs w:val="23"/>
        </w:rPr>
      </w:pPr>
      <w:r>
        <w:rPr>
          <w:b/>
          <w:bCs/>
          <w:color w:val="auto"/>
          <w:sz w:val="23"/>
          <w:szCs w:val="23"/>
        </w:rPr>
        <w:t>20</w:t>
      </w:r>
      <w:r w:rsidR="006D3BCE" w:rsidRPr="00606B83">
        <w:rPr>
          <w:b/>
          <w:bCs/>
          <w:color w:val="auto"/>
          <w:sz w:val="23"/>
          <w:szCs w:val="23"/>
        </w:rPr>
        <w:t xml:space="preserve">.1. TELHA </w:t>
      </w:r>
      <w:r w:rsidR="00D74F3A" w:rsidRPr="00606B83">
        <w:rPr>
          <w:b/>
          <w:bCs/>
          <w:color w:val="auto"/>
          <w:sz w:val="23"/>
          <w:szCs w:val="23"/>
        </w:rPr>
        <w:t>CERÂMICA</w:t>
      </w:r>
    </w:p>
    <w:p w:rsidR="006D3BCE" w:rsidRPr="00362E38" w:rsidRDefault="006D3BCE" w:rsidP="00F665B6">
      <w:pPr>
        <w:pStyle w:val="Default"/>
        <w:spacing w:line="360" w:lineRule="auto"/>
        <w:jc w:val="both"/>
        <w:rPr>
          <w:color w:val="FF0000"/>
          <w:sz w:val="23"/>
          <w:szCs w:val="23"/>
        </w:rPr>
      </w:pPr>
      <w:r w:rsidRPr="00362E38">
        <w:rPr>
          <w:b/>
          <w:bCs/>
          <w:color w:val="FF0000"/>
          <w:sz w:val="23"/>
          <w:szCs w:val="23"/>
        </w:rPr>
        <w:t xml:space="preserve"> </w:t>
      </w:r>
    </w:p>
    <w:p w:rsidR="00D74F3A" w:rsidRDefault="00D74F3A" w:rsidP="005A319A">
      <w:pPr>
        <w:spacing w:line="360" w:lineRule="auto"/>
        <w:ind w:firstLine="360"/>
        <w:jc w:val="both"/>
        <w:rPr>
          <w:rFonts w:ascii="Arial" w:hAnsi="Arial"/>
        </w:rPr>
      </w:pPr>
      <w:r>
        <w:rPr>
          <w:rFonts w:ascii="Arial" w:hAnsi="Arial"/>
        </w:rPr>
        <w:t xml:space="preserve">Será utilizada cobertura de telha cerâmica tipo romana, com inclinação igual à cobertura existente sobre estrutura de madeira tipo tesoura sob as lajes superiores, fixadas diretamente na </w:t>
      </w:r>
      <w:proofErr w:type="spellStart"/>
      <w:r>
        <w:rPr>
          <w:rFonts w:ascii="Arial" w:hAnsi="Arial"/>
        </w:rPr>
        <w:t>canaleta</w:t>
      </w:r>
      <w:proofErr w:type="spellEnd"/>
      <w:r>
        <w:rPr>
          <w:rFonts w:ascii="Arial" w:hAnsi="Arial"/>
        </w:rPr>
        <w:t xml:space="preserve"> do respaldo superior da alvenaria.</w:t>
      </w:r>
    </w:p>
    <w:p w:rsidR="00D74F3A" w:rsidRDefault="00D74F3A" w:rsidP="00606B83">
      <w:pPr>
        <w:spacing w:line="360" w:lineRule="auto"/>
        <w:ind w:firstLine="360"/>
        <w:jc w:val="both"/>
        <w:rPr>
          <w:rFonts w:ascii="Arial" w:hAnsi="Arial"/>
        </w:rPr>
      </w:pPr>
      <w:r>
        <w:rPr>
          <w:rFonts w:ascii="Arial" w:hAnsi="Arial"/>
        </w:rPr>
        <w:t xml:space="preserve">Toda a cobertura deverá ser emboçada nas cumeeiras e espigões. Os vãos dos </w:t>
      </w:r>
      <w:proofErr w:type="spellStart"/>
      <w:r>
        <w:rPr>
          <w:rFonts w:ascii="Arial" w:hAnsi="Arial"/>
        </w:rPr>
        <w:t>frechais</w:t>
      </w:r>
      <w:proofErr w:type="spellEnd"/>
      <w:r>
        <w:rPr>
          <w:rFonts w:ascii="Arial" w:hAnsi="Arial"/>
        </w:rPr>
        <w:t xml:space="preserve"> deverão ser preenchidos com alvenaria e revestidos com reboco. </w:t>
      </w:r>
    </w:p>
    <w:p w:rsidR="006D3BCE" w:rsidRDefault="00FC1D06" w:rsidP="004E5076">
      <w:pPr>
        <w:pStyle w:val="Default"/>
        <w:spacing w:line="360" w:lineRule="auto"/>
        <w:ind w:firstLine="360"/>
        <w:jc w:val="both"/>
        <w:rPr>
          <w:b/>
          <w:bCs/>
          <w:color w:val="auto"/>
          <w:sz w:val="23"/>
          <w:szCs w:val="23"/>
        </w:rPr>
      </w:pPr>
      <w:r>
        <w:rPr>
          <w:b/>
          <w:bCs/>
          <w:color w:val="auto"/>
          <w:sz w:val="23"/>
          <w:szCs w:val="23"/>
        </w:rPr>
        <w:lastRenderedPageBreak/>
        <w:t>2</w:t>
      </w:r>
      <w:r w:rsidR="0006508E">
        <w:rPr>
          <w:b/>
          <w:bCs/>
          <w:color w:val="auto"/>
          <w:sz w:val="23"/>
          <w:szCs w:val="23"/>
        </w:rPr>
        <w:t>0</w:t>
      </w:r>
      <w:r w:rsidR="006D3BCE">
        <w:rPr>
          <w:b/>
          <w:bCs/>
          <w:color w:val="auto"/>
          <w:sz w:val="23"/>
          <w:szCs w:val="23"/>
        </w:rPr>
        <w:t xml:space="preserve">.2. Calhas: </w:t>
      </w:r>
    </w:p>
    <w:p w:rsidR="004E5076" w:rsidRDefault="004E5076" w:rsidP="00F665B6">
      <w:pPr>
        <w:pStyle w:val="Default"/>
        <w:spacing w:line="360" w:lineRule="auto"/>
        <w:jc w:val="both"/>
        <w:rPr>
          <w:color w:val="auto"/>
          <w:sz w:val="23"/>
          <w:szCs w:val="23"/>
        </w:rPr>
      </w:pPr>
    </w:p>
    <w:p w:rsidR="006D3BCE" w:rsidRDefault="006D3BCE" w:rsidP="004E5076">
      <w:pPr>
        <w:pStyle w:val="Default"/>
        <w:spacing w:line="360" w:lineRule="auto"/>
        <w:ind w:firstLine="360"/>
        <w:jc w:val="both"/>
        <w:rPr>
          <w:color w:val="auto"/>
          <w:sz w:val="22"/>
          <w:szCs w:val="22"/>
        </w:rPr>
      </w:pPr>
      <w:r>
        <w:rPr>
          <w:color w:val="auto"/>
          <w:sz w:val="22"/>
          <w:szCs w:val="22"/>
        </w:rPr>
        <w:t xml:space="preserve">Os </w:t>
      </w:r>
      <w:proofErr w:type="spellStart"/>
      <w:r>
        <w:rPr>
          <w:color w:val="auto"/>
          <w:sz w:val="22"/>
          <w:szCs w:val="22"/>
        </w:rPr>
        <w:t>contra-rufos</w:t>
      </w:r>
      <w:proofErr w:type="spellEnd"/>
      <w:r>
        <w:rPr>
          <w:color w:val="auto"/>
          <w:sz w:val="22"/>
          <w:szCs w:val="22"/>
        </w:rPr>
        <w:t xml:space="preserve"> e calhas serão em chapas galvanizadas USG #26, natural sem pintura, com dimensões de </w:t>
      </w:r>
      <w:proofErr w:type="gramStart"/>
      <w:r>
        <w:rPr>
          <w:color w:val="auto"/>
          <w:sz w:val="22"/>
          <w:szCs w:val="22"/>
        </w:rPr>
        <w:t>25cm</w:t>
      </w:r>
      <w:proofErr w:type="gramEnd"/>
      <w:r>
        <w:rPr>
          <w:color w:val="auto"/>
          <w:sz w:val="22"/>
          <w:szCs w:val="22"/>
        </w:rPr>
        <w:t xml:space="preserve"> de largura e 20 cm de altura, por facilidade de manutenção. Deverão possuir ralo tipo abacaxi nas quedas dos condutores de água pluvial. </w:t>
      </w:r>
    </w:p>
    <w:p w:rsidR="006D3BCE" w:rsidRDefault="006D3BCE" w:rsidP="004E5076">
      <w:pPr>
        <w:pStyle w:val="Default"/>
        <w:spacing w:line="360" w:lineRule="auto"/>
        <w:ind w:firstLine="360"/>
        <w:jc w:val="both"/>
        <w:rPr>
          <w:color w:val="auto"/>
          <w:sz w:val="22"/>
          <w:szCs w:val="22"/>
        </w:rPr>
      </w:pPr>
      <w:r>
        <w:rPr>
          <w:color w:val="auto"/>
          <w:sz w:val="22"/>
          <w:szCs w:val="22"/>
        </w:rPr>
        <w:t xml:space="preserve">Deverão atender a NBR 10844. </w:t>
      </w:r>
    </w:p>
    <w:p w:rsidR="00F700C8" w:rsidRDefault="00F700C8" w:rsidP="004E5076">
      <w:pPr>
        <w:pStyle w:val="Default"/>
        <w:spacing w:line="360" w:lineRule="auto"/>
        <w:ind w:firstLine="360"/>
        <w:jc w:val="both"/>
        <w:rPr>
          <w:color w:val="auto"/>
          <w:sz w:val="22"/>
          <w:szCs w:val="22"/>
        </w:rPr>
      </w:pPr>
    </w:p>
    <w:p w:rsidR="006D3BCE" w:rsidRPr="0006508E" w:rsidRDefault="006D3BCE" w:rsidP="00F665B6">
      <w:pPr>
        <w:pStyle w:val="Default"/>
        <w:spacing w:line="360" w:lineRule="auto"/>
        <w:jc w:val="both"/>
        <w:rPr>
          <w:color w:val="auto"/>
          <w:sz w:val="22"/>
          <w:szCs w:val="22"/>
        </w:rPr>
      </w:pPr>
      <w:r w:rsidRPr="0006508E">
        <w:rPr>
          <w:color w:val="auto"/>
          <w:sz w:val="22"/>
          <w:szCs w:val="22"/>
        </w:rPr>
        <w:t xml:space="preserve"> </w:t>
      </w:r>
      <w:r w:rsidRPr="0006508E">
        <w:rPr>
          <w:b/>
          <w:bCs/>
          <w:color w:val="auto"/>
          <w:sz w:val="22"/>
          <w:szCs w:val="22"/>
        </w:rPr>
        <w:t xml:space="preserve">Condições Gerais: </w:t>
      </w:r>
    </w:p>
    <w:p w:rsidR="006D3BCE" w:rsidRPr="0006508E" w:rsidRDefault="006D3BCE" w:rsidP="00F665B6">
      <w:pPr>
        <w:pStyle w:val="Default"/>
        <w:spacing w:line="360" w:lineRule="auto"/>
        <w:jc w:val="both"/>
        <w:rPr>
          <w:color w:val="auto"/>
          <w:sz w:val="22"/>
          <w:szCs w:val="22"/>
        </w:rPr>
      </w:pPr>
    </w:p>
    <w:p w:rsidR="006D3BCE" w:rsidRPr="0006508E" w:rsidRDefault="006D3BCE" w:rsidP="004E5076">
      <w:pPr>
        <w:pStyle w:val="Default"/>
        <w:spacing w:line="360" w:lineRule="auto"/>
        <w:ind w:firstLine="708"/>
        <w:jc w:val="both"/>
        <w:rPr>
          <w:color w:val="auto"/>
          <w:sz w:val="22"/>
          <w:szCs w:val="22"/>
        </w:rPr>
      </w:pPr>
      <w:r w:rsidRPr="0006508E">
        <w:rPr>
          <w:color w:val="auto"/>
          <w:sz w:val="22"/>
          <w:szCs w:val="22"/>
        </w:rPr>
        <w:t xml:space="preserve">Só poderão ser aplicados telhas e acessórios de fabricantes que tenham o certificado de qualidade ISO 9000 ou superior ou atestado do IPT ou outro que atenda as normas da ABNT, no que couber. </w:t>
      </w:r>
    </w:p>
    <w:p w:rsidR="006D3BCE" w:rsidRPr="0006508E" w:rsidRDefault="006D3BCE" w:rsidP="004E5076">
      <w:pPr>
        <w:pStyle w:val="Default"/>
        <w:spacing w:line="360" w:lineRule="auto"/>
        <w:ind w:firstLine="708"/>
        <w:jc w:val="both"/>
        <w:rPr>
          <w:color w:val="auto"/>
          <w:sz w:val="22"/>
          <w:szCs w:val="22"/>
        </w:rPr>
      </w:pPr>
      <w:r w:rsidRPr="0006508E">
        <w:rPr>
          <w:color w:val="auto"/>
          <w:sz w:val="22"/>
          <w:szCs w:val="22"/>
        </w:rPr>
        <w:t xml:space="preserve">Os serviços a serem executados, bem como, os materiais empregados nas obras deverão obedecer às normas pertinentes da </w:t>
      </w:r>
      <w:proofErr w:type="spellStart"/>
      <w:proofErr w:type="gramStart"/>
      <w:r w:rsidRPr="0006508E">
        <w:rPr>
          <w:color w:val="auto"/>
          <w:sz w:val="22"/>
          <w:szCs w:val="22"/>
        </w:rPr>
        <w:t>A.B.N.</w:t>
      </w:r>
      <w:proofErr w:type="spellEnd"/>
      <w:proofErr w:type="gramEnd"/>
      <w:r w:rsidRPr="0006508E">
        <w:rPr>
          <w:color w:val="auto"/>
          <w:sz w:val="22"/>
          <w:szCs w:val="22"/>
        </w:rPr>
        <w:t xml:space="preserve">T – NR-18 – SECÇÃO 18.18 – (SERVIÇOS EM TELHADOS). </w:t>
      </w:r>
    </w:p>
    <w:p w:rsidR="006D3BCE" w:rsidRPr="0006508E" w:rsidRDefault="006D3BCE" w:rsidP="004E5076">
      <w:pPr>
        <w:pStyle w:val="Default"/>
        <w:spacing w:line="360" w:lineRule="auto"/>
        <w:ind w:firstLine="708"/>
        <w:jc w:val="both"/>
        <w:rPr>
          <w:color w:val="auto"/>
          <w:sz w:val="22"/>
          <w:szCs w:val="22"/>
        </w:rPr>
      </w:pPr>
      <w:r w:rsidRPr="0006508E">
        <w:rPr>
          <w:color w:val="auto"/>
          <w:sz w:val="22"/>
          <w:szCs w:val="22"/>
        </w:rPr>
        <w:t xml:space="preserve">Será obedecido rigorosamente às prescrições do fabricante no que diz respeito aos cuidados com relação a cortes, inclinações, beirais, vãos livres, recobrimentos laterais, longitudinais, fixações, uso de rufos, </w:t>
      </w:r>
      <w:proofErr w:type="spellStart"/>
      <w:proofErr w:type="gramStart"/>
      <w:r w:rsidRPr="0006508E">
        <w:rPr>
          <w:color w:val="auto"/>
          <w:sz w:val="22"/>
          <w:szCs w:val="22"/>
        </w:rPr>
        <w:t>contra-rufos</w:t>
      </w:r>
      <w:proofErr w:type="spellEnd"/>
      <w:proofErr w:type="gramEnd"/>
      <w:r w:rsidRPr="0006508E">
        <w:rPr>
          <w:color w:val="auto"/>
          <w:sz w:val="22"/>
          <w:szCs w:val="22"/>
        </w:rPr>
        <w:t xml:space="preserve"> e demais acessórios conforme recomendações do fabricante. </w:t>
      </w:r>
    </w:p>
    <w:p w:rsidR="004E5076" w:rsidRPr="0006508E" w:rsidRDefault="006D3BCE" w:rsidP="004E5076">
      <w:pPr>
        <w:pStyle w:val="Default"/>
        <w:spacing w:line="360" w:lineRule="auto"/>
        <w:ind w:firstLine="708"/>
        <w:jc w:val="both"/>
        <w:rPr>
          <w:color w:val="auto"/>
          <w:sz w:val="22"/>
          <w:szCs w:val="22"/>
        </w:rPr>
      </w:pPr>
      <w:r w:rsidRPr="0006508E">
        <w:rPr>
          <w:color w:val="auto"/>
          <w:sz w:val="22"/>
          <w:szCs w:val="22"/>
        </w:rPr>
        <w:t xml:space="preserve">Deverão ser obedecidas as indicações do fabricante no que diz respeito aos cuidados a serem tomados durante o manuseio, transporte das peças até sua colocação, sentido de montagem, corte de cantos, furação, fixação, vão livre máximo, etc. </w:t>
      </w:r>
    </w:p>
    <w:p w:rsidR="006D3BCE" w:rsidRPr="0006508E" w:rsidRDefault="006D3BCE" w:rsidP="004E5076">
      <w:pPr>
        <w:pStyle w:val="Default"/>
        <w:spacing w:line="360" w:lineRule="auto"/>
        <w:ind w:firstLine="708"/>
        <w:jc w:val="both"/>
        <w:rPr>
          <w:color w:val="auto"/>
          <w:sz w:val="22"/>
          <w:szCs w:val="22"/>
        </w:rPr>
      </w:pPr>
      <w:r w:rsidRPr="0006508E">
        <w:rPr>
          <w:color w:val="auto"/>
          <w:sz w:val="22"/>
          <w:szCs w:val="22"/>
        </w:rPr>
        <w:t xml:space="preserve">A inclinação da cobertura deverá ser obtida através da posição correta dos seus apoios e de sua inclinação. </w:t>
      </w:r>
    </w:p>
    <w:p w:rsidR="006D3BCE" w:rsidRPr="0006508E" w:rsidRDefault="006D3BCE" w:rsidP="004E5076">
      <w:pPr>
        <w:pStyle w:val="Default"/>
        <w:spacing w:line="360" w:lineRule="auto"/>
        <w:ind w:firstLine="708"/>
        <w:jc w:val="both"/>
        <w:rPr>
          <w:color w:val="auto"/>
          <w:sz w:val="22"/>
          <w:szCs w:val="22"/>
        </w:rPr>
      </w:pPr>
      <w:r w:rsidRPr="0006508E">
        <w:rPr>
          <w:color w:val="auto"/>
          <w:sz w:val="22"/>
          <w:szCs w:val="22"/>
        </w:rPr>
        <w:t xml:space="preserve">Não será permitido o uso de 02 ou mais telhas para cobrir um vão, se o mesmo puder ser coberto com 01 (uma). </w:t>
      </w:r>
    </w:p>
    <w:p w:rsidR="006D3BCE" w:rsidRPr="0006508E" w:rsidRDefault="006D3BCE" w:rsidP="004E5076">
      <w:pPr>
        <w:pStyle w:val="Default"/>
        <w:spacing w:line="360" w:lineRule="auto"/>
        <w:ind w:firstLine="708"/>
        <w:jc w:val="both"/>
        <w:rPr>
          <w:color w:val="auto"/>
          <w:sz w:val="22"/>
          <w:szCs w:val="22"/>
        </w:rPr>
      </w:pPr>
      <w:r w:rsidRPr="0006508E">
        <w:rPr>
          <w:color w:val="auto"/>
          <w:sz w:val="22"/>
          <w:szCs w:val="22"/>
        </w:rPr>
        <w:t xml:space="preserve">Toda a fixação de pingadeiras, calhas e rufos na alvenaria deverá ser feita com a utilização de bucha de nylon, parafusos zincados - cabeça panela e arruela lisa zincada. </w:t>
      </w:r>
    </w:p>
    <w:p w:rsidR="006D3BCE" w:rsidRPr="0006508E" w:rsidRDefault="006D3BCE" w:rsidP="004E5076">
      <w:pPr>
        <w:pStyle w:val="Default"/>
        <w:spacing w:line="360" w:lineRule="auto"/>
        <w:ind w:firstLine="708"/>
        <w:jc w:val="both"/>
        <w:rPr>
          <w:color w:val="auto"/>
          <w:sz w:val="22"/>
          <w:szCs w:val="22"/>
        </w:rPr>
      </w:pPr>
      <w:r w:rsidRPr="0006508E">
        <w:rPr>
          <w:color w:val="auto"/>
          <w:sz w:val="22"/>
          <w:szCs w:val="22"/>
        </w:rPr>
        <w:t xml:space="preserve">Serão obedecidas rigorosamente </w:t>
      </w:r>
      <w:proofErr w:type="gramStart"/>
      <w:r w:rsidRPr="0006508E">
        <w:rPr>
          <w:color w:val="auto"/>
          <w:sz w:val="22"/>
          <w:szCs w:val="22"/>
        </w:rPr>
        <w:t>as</w:t>
      </w:r>
      <w:proofErr w:type="gramEnd"/>
      <w:r w:rsidRPr="0006508E">
        <w:rPr>
          <w:color w:val="auto"/>
          <w:sz w:val="22"/>
          <w:szCs w:val="22"/>
        </w:rPr>
        <w:t xml:space="preserve"> prescrições do fabricante no que diz a respeito a cuidados quanto aos cortes, inclinações, beirais, vãos livres, recobrimento laterais, longitudinais, fixações, uso de rufos, </w:t>
      </w:r>
      <w:proofErr w:type="spellStart"/>
      <w:r w:rsidRPr="0006508E">
        <w:rPr>
          <w:color w:val="auto"/>
          <w:sz w:val="22"/>
          <w:szCs w:val="22"/>
        </w:rPr>
        <w:t>contra-rufos</w:t>
      </w:r>
      <w:proofErr w:type="spellEnd"/>
      <w:r w:rsidRPr="0006508E">
        <w:rPr>
          <w:color w:val="auto"/>
          <w:sz w:val="22"/>
          <w:szCs w:val="22"/>
        </w:rPr>
        <w:t xml:space="preserve"> e demais acessórios. </w:t>
      </w:r>
    </w:p>
    <w:p w:rsidR="006D3BCE" w:rsidRPr="0006508E" w:rsidRDefault="006D3BCE" w:rsidP="004E5076">
      <w:pPr>
        <w:pStyle w:val="Default"/>
        <w:spacing w:line="360" w:lineRule="auto"/>
        <w:ind w:firstLine="708"/>
        <w:jc w:val="both"/>
        <w:rPr>
          <w:color w:val="auto"/>
          <w:sz w:val="22"/>
          <w:szCs w:val="22"/>
        </w:rPr>
      </w:pPr>
      <w:r w:rsidRPr="0006508E">
        <w:rPr>
          <w:color w:val="auto"/>
          <w:sz w:val="22"/>
          <w:szCs w:val="22"/>
        </w:rPr>
        <w:t xml:space="preserve">São consideradas partes do item de cobertura, elementos de fixação, apoios, suporte de abas, tirantes de </w:t>
      </w:r>
      <w:proofErr w:type="spellStart"/>
      <w:r w:rsidRPr="0006508E">
        <w:rPr>
          <w:color w:val="auto"/>
          <w:sz w:val="22"/>
          <w:szCs w:val="22"/>
        </w:rPr>
        <w:t>contraventamento</w:t>
      </w:r>
      <w:proofErr w:type="spellEnd"/>
      <w:r w:rsidRPr="0006508E">
        <w:rPr>
          <w:color w:val="auto"/>
          <w:sz w:val="22"/>
          <w:szCs w:val="22"/>
        </w:rPr>
        <w:t xml:space="preserve">, </w:t>
      </w:r>
      <w:proofErr w:type="spellStart"/>
      <w:r w:rsidRPr="0006508E">
        <w:rPr>
          <w:color w:val="auto"/>
          <w:sz w:val="22"/>
          <w:szCs w:val="22"/>
        </w:rPr>
        <w:t>afastadores</w:t>
      </w:r>
      <w:proofErr w:type="spellEnd"/>
      <w:r w:rsidRPr="0006508E">
        <w:rPr>
          <w:color w:val="auto"/>
          <w:sz w:val="22"/>
          <w:szCs w:val="22"/>
        </w:rPr>
        <w:t xml:space="preserve">, travas, peças </w:t>
      </w:r>
      <w:r w:rsidRPr="0006508E">
        <w:rPr>
          <w:color w:val="auto"/>
          <w:sz w:val="22"/>
          <w:szCs w:val="22"/>
        </w:rPr>
        <w:lastRenderedPageBreak/>
        <w:t xml:space="preserve">complementares, cumeeiras, terminais de abas planas, rufos, tampões, placas pingadeiras, ralos tipo abacaxi quando necessários. </w:t>
      </w:r>
    </w:p>
    <w:p w:rsidR="004E5076" w:rsidRDefault="004E5076" w:rsidP="004E5076">
      <w:pPr>
        <w:pStyle w:val="Default"/>
        <w:spacing w:line="360" w:lineRule="auto"/>
        <w:ind w:firstLine="708"/>
        <w:jc w:val="both"/>
        <w:rPr>
          <w:color w:val="auto"/>
          <w:sz w:val="22"/>
          <w:szCs w:val="22"/>
        </w:rPr>
      </w:pPr>
    </w:p>
    <w:p w:rsidR="00FC1D06" w:rsidRDefault="00FC1D06" w:rsidP="004E5076">
      <w:pPr>
        <w:pStyle w:val="Default"/>
        <w:spacing w:line="360" w:lineRule="auto"/>
        <w:ind w:firstLine="708"/>
        <w:jc w:val="both"/>
        <w:rPr>
          <w:color w:val="auto"/>
          <w:sz w:val="22"/>
          <w:szCs w:val="22"/>
        </w:rPr>
      </w:pPr>
    </w:p>
    <w:p w:rsidR="006D3BCE" w:rsidRDefault="006D3BCE" w:rsidP="004E5076">
      <w:pPr>
        <w:pStyle w:val="Default"/>
        <w:numPr>
          <w:ilvl w:val="0"/>
          <w:numId w:val="1"/>
        </w:numPr>
        <w:spacing w:line="360" w:lineRule="auto"/>
        <w:jc w:val="both"/>
        <w:rPr>
          <w:b/>
          <w:bCs/>
          <w:color w:val="auto"/>
          <w:sz w:val="23"/>
          <w:szCs w:val="23"/>
        </w:rPr>
      </w:pPr>
      <w:r>
        <w:rPr>
          <w:b/>
          <w:bCs/>
          <w:color w:val="auto"/>
          <w:sz w:val="23"/>
          <w:szCs w:val="23"/>
        </w:rPr>
        <w:t xml:space="preserve">VIDRO </w:t>
      </w:r>
    </w:p>
    <w:p w:rsidR="004E5076" w:rsidRPr="00F700C8" w:rsidRDefault="004E5076" w:rsidP="004E5076">
      <w:pPr>
        <w:pStyle w:val="Default"/>
        <w:spacing w:line="360" w:lineRule="auto"/>
        <w:ind w:left="720"/>
        <w:jc w:val="both"/>
        <w:rPr>
          <w:color w:val="FF0000"/>
          <w:sz w:val="23"/>
          <w:szCs w:val="23"/>
        </w:rPr>
      </w:pPr>
    </w:p>
    <w:p w:rsidR="006D3BCE" w:rsidRPr="00686514" w:rsidRDefault="006D3BCE" w:rsidP="004E5076">
      <w:pPr>
        <w:pStyle w:val="Default"/>
        <w:spacing w:line="360" w:lineRule="auto"/>
        <w:ind w:firstLine="360"/>
        <w:jc w:val="both"/>
        <w:rPr>
          <w:color w:val="auto"/>
          <w:sz w:val="22"/>
          <w:szCs w:val="22"/>
        </w:rPr>
      </w:pPr>
      <w:r w:rsidRPr="00686514">
        <w:rPr>
          <w:color w:val="auto"/>
          <w:sz w:val="22"/>
          <w:szCs w:val="22"/>
        </w:rPr>
        <w:t xml:space="preserve">Nas esquadrias especificadas a utilização de vidro </w:t>
      </w:r>
      <w:proofErr w:type="gramStart"/>
      <w:r w:rsidR="00686514" w:rsidRPr="00686514">
        <w:rPr>
          <w:color w:val="auto"/>
          <w:sz w:val="22"/>
          <w:szCs w:val="22"/>
        </w:rPr>
        <w:t>4mm</w:t>
      </w:r>
      <w:proofErr w:type="gramEnd"/>
      <w:r w:rsidR="00686514" w:rsidRPr="00686514">
        <w:rPr>
          <w:color w:val="auto"/>
          <w:sz w:val="22"/>
          <w:szCs w:val="22"/>
        </w:rPr>
        <w:t xml:space="preserve"> e 5mm</w:t>
      </w:r>
      <w:r w:rsidR="0006508E">
        <w:rPr>
          <w:color w:val="auto"/>
          <w:sz w:val="22"/>
          <w:szCs w:val="22"/>
        </w:rPr>
        <w:t>,</w:t>
      </w:r>
      <w:r w:rsidRPr="00686514">
        <w:rPr>
          <w:color w:val="auto"/>
          <w:sz w:val="22"/>
          <w:szCs w:val="22"/>
        </w:rPr>
        <w:t xml:space="preserve"> incolor e nos tamanhos e recortes indicados em projeto. </w:t>
      </w:r>
    </w:p>
    <w:p w:rsidR="006D3BCE" w:rsidRDefault="006D3BCE" w:rsidP="004E5076">
      <w:pPr>
        <w:pStyle w:val="Default"/>
        <w:spacing w:line="360" w:lineRule="auto"/>
        <w:ind w:firstLine="360"/>
        <w:jc w:val="both"/>
        <w:rPr>
          <w:color w:val="auto"/>
          <w:sz w:val="22"/>
          <w:szCs w:val="22"/>
        </w:rPr>
      </w:pPr>
      <w:r w:rsidRPr="00686514">
        <w:rPr>
          <w:color w:val="auto"/>
          <w:sz w:val="22"/>
          <w:szCs w:val="22"/>
        </w:rPr>
        <w:t xml:space="preserve">As chapas serão inspecionadas no recebimento quanto à presença de bolhas, fissurações, manchas, riscos, empenamentos e defeitos de corte, e serão rejeitadas quando da ocorrência de qualquer desses defeitos; poderá ser escolhido o adequado acabamento das bordas (corte limpo, </w:t>
      </w:r>
      <w:proofErr w:type="spellStart"/>
      <w:r w:rsidRPr="00686514">
        <w:rPr>
          <w:color w:val="auto"/>
          <w:sz w:val="22"/>
          <w:szCs w:val="22"/>
        </w:rPr>
        <w:t>filetado</w:t>
      </w:r>
      <w:proofErr w:type="spellEnd"/>
      <w:r w:rsidRPr="00686514">
        <w:rPr>
          <w:color w:val="auto"/>
          <w:sz w:val="22"/>
          <w:szCs w:val="22"/>
        </w:rPr>
        <w:t xml:space="preserve">, lapidado redondo, ou lapidado chanfrado). </w:t>
      </w:r>
    </w:p>
    <w:p w:rsidR="00FC1D06" w:rsidRDefault="00FC1D06" w:rsidP="004E5076">
      <w:pPr>
        <w:pStyle w:val="Default"/>
        <w:spacing w:line="360" w:lineRule="auto"/>
        <w:ind w:firstLine="360"/>
        <w:jc w:val="both"/>
        <w:rPr>
          <w:color w:val="auto"/>
          <w:sz w:val="22"/>
          <w:szCs w:val="22"/>
        </w:rPr>
      </w:pPr>
    </w:p>
    <w:p w:rsidR="00FC1D06" w:rsidRPr="00686514" w:rsidRDefault="00FC1D06" w:rsidP="0006508E">
      <w:pPr>
        <w:pStyle w:val="Default"/>
        <w:spacing w:line="360" w:lineRule="auto"/>
        <w:jc w:val="both"/>
        <w:rPr>
          <w:color w:val="auto"/>
          <w:sz w:val="22"/>
          <w:szCs w:val="22"/>
        </w:rPr>
      </w:pPr>
    </w:p>
    <w:p w:rsidR="004E5076" w:rsidRDefault="004E5076" w:rsidP="004E5076">
      <w:pPr>
        <w:pStyle w:val="Default"/>
        <w:spacing w:line="360" w:lineRule="auto"/>
        <w:ind w:firstLine="360"/>
        <w:jc w:val="both"/>
        <w:rPr>
          <w:color w:val="auto"/>
          <w:sz w:val="22"/>
          <w:szCs w:val="22"/>
        </w:rPr>
      </w:pPr>
    </w:p>
    <w:p w:rsidR="006D3BCE" w:rsidRDefault="006D3BCE" w:rsidP="004E5076">
      <w:pPr>
        <w:pStyle w:val="Default"/>
        <w:numPr>
          <w:ilvl w:val="0"/>
          <w:numId w:val="1"/>
        </w:numPr>
        <w:spacing w:line="360" w:lineRule="auto"/>
        <w:jc w:val="both"/>
        <w:rPr>
          <w:b/>
          <w:bCs/>
          <w:color w:val="auto"/>
          <w:sz w:val="23"/>
          <w:szCs w:val="23"/>
        </w:rPr>
      </w:pPr>
      <w:r>
        <w:rPr>
          <w:b/>
          <w:bCs/>
          <w:color w:val="auto"/>
          <w:sz w:val="23"/>
          <w:szCs w:val="23"/>
        </w:rPr>
        <w:t xml:space="preserve">LIMPEZA DE OBRA </w:t>
      </w:r>
    </w:p>
    <w:p w:rsidR="004E5076" w:rsidRDefault="004E5076" w:rsidP="004E5076">
      <w:pPr>
        <w:pStyle w:val="Default"/>
        <w:spacing w:line="360" w:lineRule="auto"/>
        <w:ind w:left="720"/>
        <w:jc w:val="both"/>
        <w:rPr>
          <w:color w:val="auto"/>
          <w:sz w:val="23"/>
          <w:szCs w:val="23"/>
        </w:rPr>
      </w:pPr>
    </w:p>
    <w:p w:rsidR="006D3BCE" w:rsidRDefault="006D3BCE" w:rsidP="004E5076">
      <w:pPr>
        <w:pStyle w:val="Default"/>
        <w:spacing w:line="360" w:lineRule="auto"/>
        <w:ind w:firstLine="360"/>
        <w:jc w:val="both"/>
        <w:rPr>
          <w:color w:val="auto"/>
          <w:sz w:val="22"/>
          <w:szCs w:val="22"/>
        </w:rPr>
      </w:pPr>
      <w:r>
        <w:rPr>
          <w:color w:val="auto"/>
          <w:sz w:val="22"/>
          <w:szCs w:val="22"/>
        </w:rPr>
        <w:t xml:space="preserve">Limpeza geral final de pisos, paredes, vidros, equipamentos (louças, metais, etc.) e áreas externas, inclusive jardins. </w:t>
      </w:r>
    </w:p>
    <w:p w:rsidR="006D3BCE" w:rsidRDefault="006D3BCE" w:rsidP="004E5076">
      <w:pPr>
        <w:pStyle w:val="Default"/>
        <w:spacing w:line="360" w:lineRule="auto"/>
        <w:ind w:firstLine="360"/>
        <w:jc w:val="both"/>
        <w:rPr>
          <w:color w:val="auto"/>
          <w:sz w:val="22"/>
          <w:szCs w:val="22"/>
        </w:rPr>
      </w:pPr>
      <w:r>
        <w:rPr>
          <w:color w:val="auto"/>
          <w:sz w:val="22"/>
          <w:szCs w:val="22"/>
        </w:rPr>
        <w:t xml:space="preserve">Para a limpeza deverá ser usada de modo geral água e sabão neutro: o uso de detergentes, solventes e removedores químicos deverão ser restritos e feitos </w:t>
      </w:r>
      <w:r w:rsidR="004D1050">
        <w:rPr>
          <w:color w:val="auto"/>
          <w:sz w:val="22"/>
          <w:szCs w:val="22"/>
        </w:rPr>
        <w:t>de modo a não causar PISO TÁTIL.</w:t>
      </w:r>
    </w:p>
    <w:p w:rsidR="004E5076" w:rsidRDefault="004E5076" w:rsidP="004E5076">
      <w:pPr>
        <w:pStyle w:val="Default"/>
        <w:spacing w:line="360" w:lineRule="auto"/>
        <w:ind w:firstLine="360"/>
        <w:jc w:val="both"/>
        <w:rPr>
          <w:color w:val="auto"/>
          <w:sz w:val="22"/>
          <w:szCs w:val="22"/>
        </w:rPr>
      </w:pPr>
    </w:p>
    <w:p w:rsidR="0006508E" w:rsidRDefault="0006508E" w:rsidP="004E5076">
      <w:pPr>
        <w:pStyle w:val="Default"/>
        <w:spacing w:line="360" w:lineRule="auto"/>
        <w:ind w:firstLine="360"/>
        <w:jc w:val="both"/>
        <w:rPr>
          <w:color w:val="auto"/>
          <w:sz w:val="22"/>
          <w:szCs w:val="22"/>
        </w:rPr>
      </w:pPr>
    </w:p>
    <w:p w:rsidR="004E5076" w:rsidRDefault="004E5076" w:rsidP="00F8333A">
      <w:pPr>
        <w:pStyle w:val="Default"/>
        <w:spacing w:line="360" w:lineRule="auto"/>
        <w:jc w:val="both"/>
        <w:rPr>
          <w:color w:val="auto"/>
          <w:sz w:val="20"/>
          <w:szCs w:val="20"/>
        </w:rPr>
      </w:pPr>
    </w:p>
    <w:p w:rsidR="006D3BCE" w:rsidRDefault="006D3BCE" w:rsidP="002A0D13">
      <w:pPr>
        <w:pStyle w:val="Default"/>
        <w:numPr>
          <w:ilvl w:val="0"/>
          <w:numId w:val="1"/>
        </w:numPr>
        <w:spacing w:line="360" w:lineRule="auto"/>
        <w:jc w:val="both"/>
        <w:rPr>
          <w:b/>
          <w:bCs/>
          <w:color w:val="auto"/>
          <w:sz w:val="23"/>
          <w:szCs w:val="23"/>
        </w:rPr>
      </w:pPr>
      <w:r>
        <w:rPr>
          <w:b/>
          <w:bCs/>
          <w:color w:val="auto"/>
          <w:sz w:val="23"/>
          <w:szCs w:val="23"/>
        </w:rPr>
        <w:t xml:space="preserve">HABITE-SE E “AS BUILT” </w:t>
      </w:r>
    </w:p>
    <w:p w:rsidR="002A0D13" w:rsidRDefault="002A0D13" w:rsidP="002A0D13">
      <w:pPr>
        <w:pStyle w:val="Default"/>
        <w:spacing w:line="360" w:lineRule="auto"/>
        <w:ind w:left="720"/>
        <w:jc w:val="both"/>
        <w:rPr>
          <w:color w:val="auto"/>
          <w:sz w:val="23"/>
          <w:szCs w:val="23"/>
        </w:rPr>
      </w:pPr>
    </w:p>
    <w:p w:rsidR="006D3BCE" w:rsidRDefault="006D3BCE" w:rsidP="002A0D13">
      <w:pPr>
        <w:pStyle w:val="Default"/>
        <w:spacing w:line="360" w:lineRule="auto"/>
        <w:ind w:firstLine="360"/>
        <w:jc w:val="both"/>
        <w:rPr>
          <w:color w:val="auto"/>
          <w:sz w:val="22"/>
          <w:szCs w:val="22"/>
        </w:rPr>
      </w:pPr>
      <w:r>
        <w:rPr>
          <w:color w:val="auto"/>
          <w:sz w:val="22"/>
          <w:szCs w:val="22"/>
        </w:rPr>
        <w:t xml:space="preserve">Ao final dos serviços, a instituição responsável pela obra deverá requerer junto a Prefeitura do referido Município, Habite-se junto ao ISS, a CND – Certidão Negativa de Débitos, e os demais documentos necessários para a regularização da obra. </w:t>
      </w:r>
    </w:p>
    <w:p w:rsidR="006D3BCE" w:rsidRDefault="006D3BCE" w:rsidP="002A0D13">
      <w:pPr>
        <w:pStyle w:val="Default"/>
        <w:spacing w:line="360" w:lineRule="auto"/>
        <w:ind w:firstLine="360"/>
        <w:jc w:val="both"/>
        <w:rPr>
          <w:color w:val="auto"/>
          <w:sz w:val="22"/>
          <w:szCs w:val="22"/>
        </w:rPr>
      </w:pPr>
      <w:r>
        <w:rPr>
          <w:color w:val="auto"/>
          <w:sz w:val="22"/>
          <w:szCs w:val="22"/>
        </w:rPr>
        <w:t xml:space="preserve">Antes da entrega definitiva da obra, deverá ser solicitado o respectivo “as </w:t>
      </w:r>
      <w:proofErr w:type="spellStart"/>
      <w:r>
        <w:rPr>
          <w:color w:val="auto"/>
          <w:sz w:val="22"/>
          <w:szCs w:val="22"/>
        </w:rPr>
        <w:t>built</w:t>
      </w:r>
      <w:proofErr w:type="spellEnd"/>
      <w:r>
        <w:rPr>
          <w:color w:val="auto"/>
          <w:sz w:val="22"/>
          <w:szCs w:val="22"/>
        </w:rPr>
        <w:t xml:space="preserve">”, sendo que a sua elaboração deverá obedecer ao seguinte roteiro: </w:t>
      </w:r>
    </w:p>
    <w:p w:rsidR="006D3BCE" w:rsidRDefault="006D3BCE" w:rsidP="002A0D13">
      <w:pPr>
        <w:pStyle w:val="Default"/>
        <w:spacing w:line="360" w:lineRule="auto"/>
        <w:ind w:firstLine="360"/>
        <w:jc w:val="both"/>
        <w:rPr>
          <w:color w:val="auto"/>
          <w:sz w:val="22"/>
          <w:szCs w:val="22"/>
        </w:rPr>
      </w:pPr>
      <w:proofErr w:type="gramStart"/>
      <w:r>
        <w:rPr>
          <w:color w:val="auto"/>
          <w:sz w:val="22"/>
          <w:szCs w:val="22"/>
        </w:rPr>
        <w:t>1º)</w:t>
      </w:r>
      <w:proofErr w:type="gramEnd"/>
      <w:r>
        <w:rPr>
          <w:color w:val="auto"/>
          <w:sz w:val="22"/>
          <w:szCs w:val="22"/>
        </w:rPr>
        <w:t xml:space="preserve"> representação sobre as plantas dos diversos projetos, denotando como os serviços resultaram após a sua execução; (As retificações dos projetos deverão ser feitas sobre cópias dos originais, devendo constar, acima do selo de cada prancha, a alteração e respectiva data.). </w:t>
      </w:r>
    </w:p>
    <w:p w:rsidR="006D3BCE" w:rsidRDefault="006D3BCE" w:rsidP="002A0D13">
      <w:pPr>
        <w:pStyle w:val="Default"/>
        <w:spacing w:line="360" w:lineRule="auto"/>
        <w:ind w:firstLine="360"/>
        <w:jc w:val="both"/>
        <w:rPr>
          <w:color w:val="auto"/>
          <w:sz w:val="22"/>
          <w:szCs w:val="22"/>
        </w:rPr>
      </w:pPr>
      <w:proofErr w:type="gramStart"/>
      <w:r>
        <w:rPr>
          <w:color w:val="auto"/>
          <w:sz w:val="22"/>
          <w:szCs w:val="22"/>
        </w:rPr>
        <w:lastRenderedPageBreak/>
        <w:t>2º)</w:t>
      </w:r>
      <w:proofErr w:type="gramEnd"/>
      <w:r>
        <w:rPr>
          <w:color w:val="auto"/>
          <w:sz w:val="22"/>
          <w:szCs w:val="22"/>
        </w:rPr>
        <w:t xml:space="preserve"> O “as </w:t>
      </w:r>
      <w:proofErr w:type="spellStart"/>
      <w:r>
        <w:rPr>
          <w:color w:val="auto"/>
          <w:sz w:val="22"/>
          <w:szCs w:val="22"/>
        </w:rPr>
        <w:t>built</w:t>
      </w:r>
      <w:proofErr w:type="spellEnd"/>
      <w:r>
        <w:rPr>
          <w:color w:val="auto"/>
          <w:sz w:val="22"/>
          <w:szCs w:val="22"/>
        </w:rPr>
        <w:t xml:space="preserve">” consistirá em expressar todas as modificações, acréscimos ou reduções havidas durante a construção, e cujos procedimentos tenham sido de acordo com o previsto pelas Disposições Gerais deste Memorial. </w:t>
      </w:r>
    </w:p>
    <w:p w:rsidR="006D3BCE" w:rsidRDefault="006D3BCE" w:rsidP="002A0D13">
      <w:pPr>
        <w:pStyle w:val="Default"/>
        <w:spacing w:line="360" w:lineRule="auto"/>
        <w:ind w:firstLine="360"/>
        <w:jc w:val="both"/>
        <w:rPr>
          <w:color w:val="auto"/>
          <w:sz w:val="22"/>
          <w:szCs w:val="22"/>
        </w:rPr>
      </w:pPr>
      <w:r>
        <w:rPr>
          <w:color w:val="auto"/>
          <w:sz w:val="22"/>
          <w:szCs w:val="22"/>
        </w:rPr>
        <w:t xml:space="preserve">Deverá ser: </w:t>
      </w:r>
    </w:p>
    <w:p w:rsidR="006D3BCE" w:rsidRDefault="006D3BCE" w:rsidP="00F665B6">
      <w:pPr>
        <w:pStyle w:val="Default"/>
        <w:spacing w:line="360" w:lineRule="auto"/>
        <w:jc w:val="both"/>
        <w:rPr>
          <w:color w:val="auto"/>
          <w:sz w:val="22"/>
          <w:szCs w:val="22"/>
        </w:rPr>
      </w:pPr>
      <w:r>
        <w:rPr>
          <w:rFonts w:ascii="Wingdings" w:hAnsi="Wingdings" w:cs="Wingdings"/>
          <w:color w:val="auto"/>
          <w:sz w:val="22"/>
          <w:szCs w:val="22"/>
        </w:rPr>
        <w:t></w:t>
      </w:r>
      <w:r>
        <w:rPr>
          <w:rFonts w:ascii="Wingdings" w:hAnsi="Wingdings" w:cs="Wingdings"/>
          <w:color w:val="auto"/>
          <w:sz w:val="22"/>
          <w:szCs w:val="22"/>
        </w:rPr>
        <w:t></w:t>
      </w:r>
      <w:r>
        <w:rPr>
          <w:color w:val="auto"/>
          <w:sz w:val="22"/>
          <w:szCs w:val="22"/>
        </w:rPr>
        <w:t xml:space="preserve">fornecido “as </w:t>
      </w:r>
      <w:proofErr w:type="spellStart"/>
      <w:r>
        <w:rPr>
          <w:color w:val="auto"/>
          <w:sz w:val="22"/>
          <w:szCs w:val="22"/>
        </w:rPr>
        <w:t>built</w:t>
      </w:r>
      <w:proofErr w:type="spellEnd"/>
      <w:r>
        <w:rPr>
          <w:color w:val="auto"/>
          <w:sz w:val="22"/>
          <w:szCs w:val="22"/>
        </w:rPr>
        <w:t xml:space="preserve">” de todas as instalações executadas (água, esgoto, dados, telefone, iluminação, segurança e incêndio, automação e controle, entre outros); </w:t>
      </w:r>
    </w:p>
    <w:p w:rsidR="006D3BCE" w:rsidRDefault="006D3BCE" w:rsidP="00F665B6">
      <w:pPr>
        <w:pStyle w:val="Default"/>
        <w:spacing w:line="360" w:lineRule="auto"/>
        <w:jc w:val="both"/>
        <w:rPr>
          <w:color w:val="auto"/>
          <w:sz w:val="22"/>
          <w:szCs w:val="22"/>
        </w:rPr>
      </w:pPr>
      <w:r>
        <w:rPr>
          <w:rFonts w:ascii="Wingdings" w:hAnsi="Wingdings" w:cs="Wingdings"/>
          <w:color w:val="auto"/>
          <w:sz w:val="22"/>
          <w:szCs w:val="22"/>
        </w:rPr>
        <w:t></w:t>
      </w:r>
      <w:r>
        <w:rPr>
          <w:rFonts w:ascii="Wingdings" w:hAnsi="Wingdings" w:cs="Wingdings"/>
          <w:color w:val="auto"/>
          <w:sz w:val="22"/>
          <w:szCs w:val="22"/>
        </w:rPr>
        <w:t></w:t>
      </w:r>
      <w:r>
        <w:rPr>
          <w:color w:val="auto"/>
          <w:sz w:val="22"/>
          <w:szCs w:val="22"/>
        </w:rPr>
        <w:t xml:space="preserve">testados e feitos os ajustes finais em todos os equipamentos e instalações; </w:t>
      </w:r>
    </w:p>
    <w:p w:rsidR="006D3BCE" w:rsidRDefault="006D3BCE" w:rsidP="00F665B6">
      <w:pPr>
        <w:pStyle w:val="Default"/>
        <w:spacing w:line="360" w:lineRule="auto"/>
        <w:jc w:val="both"/>
        <w:rPr>
          <w:color w:val="auto"/>
          <w:sz w:val="22"/>
          <w:szCs w:val="22"/>
        </w:rPr>
      </w:pPr>
      <w:r>
        <w:rPr>
          <w:rFonts w:ascii="Wingdings" w:hAnsi="Wingdings" w:cs="Wingdings"/>
          <w:color w:val="auto"/>
          <w:sz w:val="22"/>
          <w:szCs w:val="22"/>
        </w:rPr>
        <w:t></w:t>
      </w:r>
      <w:r>
        <w:rPr>
          <w:rFonts w:ascii="Wingdings" w:hAnsi="Wingdings" w:cs="Wingdings"/>
          <w:color w:val="auto"/>
          <w:sz w:val="22"/>
          <w:szCs w:val="22"/>
        </w:rPr>
        <w:t></w:t>
      </w:r>
      <w:r>
        <w:rPr>
          <w:color w:val="auto"/>
          <w:sz w:val="22"/>
          <w:szCs w:val="22"/>
        </w:rPr>
        <w:t xml:space="preserve">revisados todos os materiais de acabamento, sendo feito os reparos finais ou substituição, se necessário; </w:t>
      </w:r>
    </w:p>
    <w:p w:rsidR="006D3BCE" w:rsidRDefault="006D3BCE" w:rsidP="00F665B6">
      <w:pPr>
        <w:pStyle w:val="Default"/>
        <w:spacing w:line="360" w:lineRule="auto"/>
        <w:jc w:val="both"/>
        <w:rPr>
          <w:color w:val="auto"/>
          <w:sz w:val="22"/>
          <w:szCs w:val="22"/>
        </w:rPr>
      </w:pPr>
      <w:r>
        <w:rPr>
          <w:rFonts w:ascii="Wingdings" w:hAnsi="Wingdings" w:cs="Wingdings"/>
          <w:color w:val="auto"/>
          <w:sz w:val="22"/>
          <w:szCs w:val="22"/>
        </w:rPr>
        <w:t></w:t>
      </w:r>
      <w:r>
        <w:rPr>
          <w:rFonts w:ascii="Wingdings" w:hAnsi="Wingdings" w:cs="Wingdings"/>
          <w:color w:val="auto"/>
          <w:sz w:val="22"/>
          <w:szCs w:val="22"/>
        </w:rPr>
        <w:t></w:t>
      </w:r>
      <w:r>
        <w:rPr>
          <w:color w:val="auto"/>
          <w:sz w:val="22"/>
          <w:szCs w:val="22"/>
        </w:rPr>
        <w:t>providenciada a carta de “Habite-se</w:t>
      </w:r>
      <w:proofErr w:type="gramStart"/>
      <w:r>
        <w:rPr>
          <w:color w:val="auto"/>
          <w:sz w:val="22"/>
          <w:szCs w:val="22"/>
        </w:rPr>
        <w:t>”</w:t>
      </w:r>
      <w:proofErr w:type="gramEnd"/>
      <w:r>
        <w:rPr>
          <w:color w:val="auto"/>
          <w:sz w:val="22"/>
          <w:szCs w:val="22"/>
        </w:rPr>
        <w:t>/Alvar</w:t>
      </w:r>
      <w:r w:rsidR="005B4BC1">
        <w:rPr>
          <w:color w:val="auto"/>
          <w:sz w:val="22"/>
          <w:szCs w:val="22"/>
        </w:rPr>
        <w:t>á</w:t>
      </w:r>
      <w:r>
        <w:rPr>
          <w:color w:val="auto"/>
          <w:sz w:val="22"/>
          <w:szCs w:val="22"/>
        </w:rPr>
        <w:t xml:space="preserve"> de Funcionamento e os demais certificados das Concessionárias locais; </w:t>
      </w:r>
    </w:p>
    <w:p w:rsidR="002A0D13" w:rsidRDefault="002A0D13" w:rsidP="00F665B6">
      <w:pPr>
        <w:pStyle w:val="Default"/>
        <w:spacing w:line="360" w:lineRule="auto"/>
        <w:jc w:val="both"/>
        <w:rPr>
          <w:color w:val="auto"/>
          <w:sz w:val="22"/>
          <w:szCs w:val="22"/>
        </w:rPr>
      </w:pPr>
    </w:p>
    <w:p w:rsidR="004E4574" w:rsidRPr="00E6752D" w:rsidRDefault="004E4574" w:rsidP="00080068">
      <w:pPr>
        <w:spacing w:after="0" w:line="360" w:lineRule="auto"/>
        <w:jc w:val="both"/>
      </w:pPr>
    </w:p>
    <w:sectPr w:rsidR="004E4574" w:rsidRPr="00E6752D" w:rsidSect="006C4760">
      <w:pgSz w:w="11906" w:h="16838"/>
      <w:pgMar w:top="1417" w:right="1701" w:bottom="1417"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20A0" w:rsidRDefault="001C20A0" w:rsidP="00B96790">
      <w:pPr>
        <w:spacing w:after="0" w:line="240" w:lineRule="auto"/>
      </w:pPr>
      <w:r>
        <w:separator/>
      </w:r>
    </w:p>
  </w:endnote>
  <w:endnote w:type="continuationSeparator" w:id="0">
    <w:p w:rsidR="001C20A0" w:rsidRDefault="001C20A0" w:rsidP="00B967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30510"/>
      <w:docPartObj>
        <w:docPartGallery w:val="Page Numbers (Bottom of Page)"/>
        <w:docPartUnique/>
      </w:docPartObj>
    </w:sdtPr>
    <w:sdtContent>
      <w:p w:rsidR="00F0737F" w:rsidRDefault="00F0737F">
        <w:pPr>
          <w:pStyle w:val="Rodap"/>
          <w:jc w:val="right"/>
        </w:pPr>
        <w:fldSimple w:instr=" PAGE   \* MERGEFORMAT ">
          <w:r w:rsidR="00F80E51">
            <w:rPr>
              <w:noProof/>
            </w:rPr>
            <w:t>29</w:t>
          </w:r>
        </w:fldSimple>
      </w:p>
    </w:sdtContent>
  </w:sdt>
  <w:p w:rsidR="00F0737F" w:rsidRDefault="00F0737F">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20A0" w:rsidRDefault="001C20A0" w:rsidP="00B96790">
      <w:pPr>
        <w:spacing w:after="0" w:line="240" w:lineRule="auto"/>
      </w:pPr>
      <w:r>
        <w:separator/>
      </w:r>
    </w:p>
  </w:footnote>
  <w:footnote w:type="continuationSeparator" w:id="0">
    <w:p w:rsidR="001C20A0" w:rsidRDefault="001C20A0" w:rsidP="00B967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9F56C9"/>
    <w:multiLevelType w:val="multilevel"/>
    <w:tmpl w:val="4424A95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3ED70E64"/>
    <w:multiLevelType w:val="hybridMultilevel"/>
    <w:tmpl w:val="F176BFF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4E4574"/>
    <w:rsid w:val="0000144E"/>
    <w:rsid w:val="00011075"/>
    <w:rsid w:val="00015B7A"/>
    <w:rsid w:val="000173AA"/>
    <w:rsid w:val="000174C2"/>
    <w:rsid w:val="000366DF"/>
    <w:rsid w:val="000508A0"/>
    <w:rsid w:val="000529C8"/>
    <w:rsid w:val="000545C0"/>
    <w:rsid w:val="00056EFC"/>
    <w:rsid w:val="00060B2F"/>
    <w:rsid w:val="0006508E"/>
    <w:rsid w:val="00070616"/>
    <w:rsid w:val="00074C70"/>
    <w:rsid w:val="00074E6D"/>
    <w:rsid w:val="00080068"/>
    <w:rsid w:val="00082983"/>
    <w:rsid w:val="00083B5D"/>
    <w:rsid w:val="0008478E"/>
    <w:rsid w:val="00086401"/>
    <w:rsid w:val="0008797B"/>
    <w:rsid w:val="000927EF"/>
    <w:rsid w:val="000969CB"/>
    <w:rsid w:val="00096B61"/>
    <w:rsid w:val="00097985"/>
    <w:rsid w:val="000A0D2A"/>
    <w:rsid w:val="000B276E"/>
    <w:rsid w:val="000B349E"/>
    <w:rsid w:val="000C53A8"/>
    <w:rsid w:val="000C6175"/>
    <w:rsid w:val="000D13B0"/>
    <w:rsid w:val="000D6CFB"/>
    <w:rsid w:val="000E0A63"/>
    <w:rsid w:val="000E3058"/>
    <w:rsid w:val="000E7FDE"/>
    <w:rsid w:val="000F153D"/>
    <w:rsid w:val="000F61DA"/>
    <w:rsid w:val="00102C6E"/>
    <w:rsid w:val="001049A1"/>
    <w:rsid w:val="001065A9"/>
    <w:rsid w:val="0011186D"/>
    <w:rsid w:val="00125335"/>
    <w:rsid w:val="0013194B"/>
    <w:rsid w:val="00131C40"/>
    <w:rsid w:val="00143102"/>
    <w:rsid w:val="0014383C"/>
    <w:rsid w:val="00143846"/>
    <w:rsid w:val="001550BB"/>
    <w:rsid w:val="001601FC"/>
    <w:rsid w:val="00175CCE"/>
    <w:rsid w:val="001848D1"/>
    <w:rsid w:val="0019634E"/>
    <w:rsid w:val="001A4461"/>
    <w:rsid w:val="001C20A0"/>
    <w:rsid w:val="001D540C"/>
    <w:rsid w:val="001D6BBD"/>
    <w:rsid w:val="001D7B3B"/>
    <w:rsid w:val="001F1B2B"/>
    <w:rsid w:val="001F2E05"/>
    <w:rsid w:val="001F2FEA"/>
    <w:rsid w:val="00202E47"/>
    <w:rsid w:val="00204D7E"/>
    <w:rsid w:val="0021500A"/>
    <w:rsid w:val="0021531E"/>
    <w:rsid w:val="00221429"/>
    <w:rsid w:val="00240F07"/>
    <w:rsid w:val="0024146C"/>
    <w:rsid w:val="00243B13"/>
    <w:rsid w:val="00250231"/>
    <w:rsid w:val="002667A6"/>
    <w:rsid w:val="002759FF"/>
    <w:rsid w:val="002A0D13"/>
    <w:rsid w:val="002A0D75"/>
    <w:rsid w:val="002A696C"/>
    <w:rsid w:val="002B1A20"/>
    <w:rsid w:val="002B2418"/>
    <w:rsid w:val="002B35BE"/>
    <w:rsid w:val="002B68F7"/>
    <w:rsid w:val="002C2251"/>
    <w:rsid w:val="002C3C55"/>
    <w:rsid w:val="002E2793"/>
    <w:rsid w:val="002E622C"/>
    <w:rsid w:val="002F018F"/>
    <w:rsid w:val="002F1DCD"/>
    <w:rsid w:val="002F5261"/>
    <w:rsid w:val="002F7A81"/>
    <w:rsid w:val="0030053E"/>
    <w:rsid w:val="0030457B"/>
    <w:rsid w:val="00305847"/>
    <w:rsid w:val="00306762"/>
    <w:rsid w:val="00307AA5"/>
    <w:rsid w:val="00315062"/>
    <w:rsid w:val="003161A6"/>
    <w:rsid w:val="00332B71"/>
    <w:rsid w:val="003356CE"/>
    <w:rsid w:val="0033596B"/>
    <w:rsid w:val="00335CDD"/>
    <w:rsid w:val="00347D53"/>
    <w:rsid w:val="003527BB"/>
    <w:rsid w:val="00361B2A"/>
    <w:rsid w:val="00362E38"/>
    <w:rsid w:val="00365F7E"/>
    <w:rsid w:val="003820F4"/>
    <w:rsid w:val="0039062E"/>
    <w:rsid w:val="003A39A2"/>
    <w:rsid w:val="003A3EFF"/>
    <w:rsid w:val="003A4C5F"/>
    <w:rsid w:val="003B5906"/>
    <w:rsid w:val="003B7850"/>
    <w:rsid w:val="003C1758"/>
    <w:rsid w:val="003C3668"/>
    <w:rsid w:val="003D13CE"/>
    <w:rsid w:val="003D4DE0"/>
    <w:rsid w:val="003E49C6"/>
    <w:rsid w:val="003F28A3"/>
    <w:rsid w:val="003F4CE8"/>
    <w:rsid w:val="003F5F00"/>
    <w:rsid w:val="003F7313"/>
    <w:rsid w:val="00400BCD"/>
    <w:rsid w:val="0040129A"/>
    <w:rsid w:val="0040312B"/>
    <w:rsid w:val="004219A7"/>
    <w:rsid w:val="004326BF"/>
    <w:rsid w:val="00433258"/>
    <w:rsid w:val="0043719A"/>
    <w:rsid w:val="004373C8"/>
    <w:rsid w:val="00440355"/>
    <w:rsid w:val="00457869"/>
    <w:rsid w:val="004603F5"/>
    <w:rsid w:val="00460B64"/>
    <w:rsid w:val="00465ED0"/>
    <w:rsid w:val="00471CD8"/>
    <w:rsid w:val="004748BA"/>
    <w:rsid w:val="0047720A"/>
    <w:rsid w:val="00485B43"/>
    <w:rsid w:val="00490CB5"/>
    <w:rsid w:val="0049234D"/>
    <w:rsid w:val="004A497E"/>
    <w:rsid w:val="004B3684"/>
    <w:rsid w:val="004B7CFD"/>
    <w:rsid w:val="004C2C69"/>
    <w:rsid w:val="004D1050"/>
    <w:rsid w:val="004D53BF"/>
    <w:rsid w:val="004D6B3E"/>
    <w:rsid w:val="004E2247"/>
    <w:rsid w:val="004E4574"/>
    <w:rsid w:val="004E5076"/>
    <w:rsid w:val="004E6F49"/>
    <w:rsid w:val="004E7B48"/>
    <w:rsid w:val="004F426D"/>
    <w:rsid w:val="004F5464"/>
    <w:rsid w:val="00507139"/>
    <w:rsid w:val="005075A4"/>
    <w:rsid w:val="00513AEB"/>
    <w:rsid w:val="005151C3"/>
    <w:rsid w:val="00516435"/>
    <w:rsid w:val="005244F5"/>
    <w:rsid w:val="005312B9"/>
    <w:rsid w:val="00532B23"/>
    <w:rsid w:val="005350CB"/>
    <w:rsid w:val="005431FB"/>
    <w:rsid w:val="005625F0"/>
    <w:rsid w:val="005671B6"/>
    <w:rsid w:val="005738E9"/>
    <w:rsid w:val="00576143"/>
    <w:rsid w:val="0057723B"/>
    <w:rsid w:val="00580744"/>
    <w:rsid w:val="00591460"/>
    <w:rsid w:val="00591DA1"/>
    <w:rsid w:val="005A02B8"/>
    <w:rsid w:val="005A163F"/>
    <w:rsid w:val="005A319A"/>
    <w:rsid w:val="005A66C3"/>
    <w:rsid w:val="005B4BC1"/>
    <w:rsid w:val="005B5002"/>
    <w:rsid w:val="005B6E62"/>
    <w:rsid w:val="005C2CD0"/>
    <w:rsid w:val="005C551D"/>
    <w:rsid w:val="005C5FA3"/>
    <w:rsid w:val="005D7EED"/>
    <w:rsid w:val="005E0FF6"/>
    <w:rsid w:val="005F3762"/>
    <w:rsid w:val="005F576B"/>
    <w:rsid w:val="00601F19"/>
    <w:rsid w:val="00602784"/>
    <w:rsid w:val="00606B83"/>
    <w:rsid w:val="00612697"/>
    <w:rsid w:val="00624E0A"/>
    <w:rsid w:val="006264C6"/>
    <w:rsid w:val="00630585"/>
    <w:rsid w:val="00630C17"/>
    <w:rsid w:val="0063101C"/>
    <w:rsid w:val="00637E11"/>
    <w:rsid w:val="006419D1"/>
    <w:rsid w:val="00641DD1"/>
    <w:rsid w:val="006435E5"/>
    <w:rsid w:val="006446CF"/>
    <w:rsid w:val="00645056"/>
    <w:rsid w:val="006757B8"/>
    <w:rsid w:val="00683528"/>
    <w:rsid w:val="00686514"/>
    <w:rsid w:val="00691FB4"/>
    <w:rsid w:val="006961CF"/>
    <w:rsid w:val="006967B9"/>
    <w:rsid w:val="006A6ECA"/>
    <w:rsid w:val="006C4760"/>
    <w:rsid w:val="006D15AE"/>
    <w:rsid w:val="006D3BCE"/>
    <w:rsid w:val="006E3C0A"/>
    <w:rsid w:val="007033A5"/>
    <w:rsid w:val="00711C22"/>
    <w:rsid w:val="00712E70"/>
    <w:rsid w:val="0071605B"/>
    <w:rsid w:val="007231C1"/>
    <w:rsid w:val="00730B2D"/>
    <w:rsid w:val="00731E2E"/>
    <w:rsid w:val="00733034"/>
    <w:rsid w:val="007338D0"/>
    <w:rsid w:val="007416AE"/>
    <w:rsid w:val="007468DD"/>
    <w:rsid w:val="00756865"/>
    <w:rsid w:val="007574D9"/>
    <w:rsid w:val="00757B53"/>
    <w:rsid w:val="00757F7E"/>
    <w:rsid w:val="0076094D"/>
    <w:rsid w:val="00761F43"/>
    <w:rsid w:val="00763753"/>
    <w:rsid w:val="00770C5E"/>
    <w:rsid w:val="0077149A"/>
    <w:rsid w:val="00773FB6"/>
    <w:rsid w:val="00780C1B"/>
    <w:rsid w:val="00782A50"/>
    <w:rsid w:val="00787D27"/>
    <w:rsid w:val="00791E85"/>
    <w:rsid w:val="007924CA"/>
    <w:rsid w:val="007A2230"/>
    <w:rsid w:val="007A6A5D"/>
    <w:rsid w:val="007A70DB"/>
    <w:rsid w:val="007B1914"/>
    <w:rsid w:val="007B3DF0"/>
    <w:rsid w:val="007B4014"/>
    <w:rsid w:val="007B4632"/>
    <w:rsid w:val="007C5B8D"/>
    <w:rsid w:val="007C70BD"/>
    <w:rsid w:val="007C7587"/>
    <w:rsid w:val="007D0193"/>
    <w:rsid w:val="007E2288"/>
    <w:rsid w:val="007E48EF"/>
    <w:rsid w:val="007F453B"/>
    <w:rsid w:val="008005CF"/>
    <w:rsid w:val="008040D9"/>
    <w:rsid w:val="008065B0"/>
    <w:rsid w:val="008116D2"/>
    <w:rsid w:val="0081475B"/>
    <w:rsid w:val="00814C41"/>
    <w:rsid w:val="00827C51"/>
    <w:rsid w:val="00831A7F"/>
    <w:rsid w:val="00854C46"/>
    <w:rsid w:val="008658F5"/>
    <w:rsid w:val="008734AF"/>
    <w:rsid w:val="00880760"/>
    <w:rsid w:val="00881363"/>
    <w:rsid w:val="00890FDA"/>
    <w:rsid w:val="00897B2D"/>
    <w:rsid w:val="008A0BCF"/>
    <w:rsid w:val="008A2317"/>
    <w:rsid w:val="008B4622"/>
    <w:rsid w:val="008B6CCD"/>
    <w:rsid w:val="008C1D11"/>
    <w:rsid w:val="008C2A0F"/>
    <w:rsid w:val="008C443B"/>
    <w:rsid w:val="008C52B2"/>
    <w:rsid w:val="008D3037"/>
    <w:rsid w:val="008D5EA4"/>
    <w:rsid w:val="008D6C98"/>
    <w:rsid w:val="008E3F2B"/>
    <w:rsid w:val="009104D1"/>
    <w:rsid w:val="00916A33"/>
    <w:rsid w:val="0093559B"/>
    <w:rsid w:val="0094499B"/>
    <w:rsid w:val="0095187C"/>
    <w:rsid w:val="00963E81"/>
    <w:rsid w:val="00964E14"/>
    <w:rsid w:val="0098119F"/>
    <w:rsid w:val="0098753C"/>
    <w:rsid w:val="009A47D2"/>
    <w:rsid w:val="009B26D1"/>
    <w:rsid w:val="009B2F1F"/>
    <w:rsid w:val="009B7B2B"/>
    <w:rsid w:val="009C0F2C"/>
    <w:rsid w:val="009D2785"/>
    <w:rsid w:val="009E5882"/>
    <w:rsid w:val="009F57EA"/>
    <w:rsid w:val="00A112DA"/>
    <w:rsid w:val="00A11AAC"/>
    <w:rsid w:val="00A11CE7"/>
    <w:rsid w:val="00A11F15"/>
    <w:rsid w:val="00A27C44"/>
    <w:rsid w:val="00A324FF"/>
    <w:rsid w:val="00A32C46"/>
    <w:rsid w:val="00A32D78"/>
    <w:rsid w:val="00A33813"/>
    <w:rsid w:val="00A4005D"/>
    <w:rsid w:val="00A42C76"/>
    <w:rsid w:val="00A5612F"/>
    <w:rsid w:val="00A70BD3"/>
    <w:rsid w:val="00A72599"/>
    <w:rsid w:val="00A72C78"/>
    <w:rsid w:val="00A90691"/>
    <w:rsid w:val="00A92908"/>
    <w:rsid w:val="00A95106"/>
    <w:rsid w:val="00A9683F"/>
    <w:rsid w:val="00AA0C45"/>
    <w:rsid w:val="00AA51E2"/>
    <w:rsid w:val="00AA5394"/>
    <w:rsid w:val="00AB3F5C"/>
    <w:rsid w:val="00AC0F85"/>
    <w:rsid w:val="00AC1CB8"/>
    <w:rsid w:val="00AC303B"/>
    <w:rsid w:val="00AC4904"/>
    <w:rsid w:val="00AC6044"/>
    <w:rsid w:val="00AC6A87"/>
    <w:rsid w:val="00AD1B2D"/>
    <w:rsid w:val="00AD3F22"/>
    <w:rsid w:val="00AD5781"/>
    <w:rsid w:val="00AE15FA"/>
    <w:rsid w:val="00AE2BD0"/>
    <w:rsid w:val="00AF247C"/>
    <w:rsid w:val="00B05BE5"/>
    <w:rsid w:val="00B06F13"/>
    <w:rsid w:val="00B104EA"/>
    <w:rsid w:val="00B119B5"/>
    <w:rsid w:val="00B1295B"/>
    <w:rsid w:val="00B13722"/>
    <w:rsid w:val="00B16FC3"/>
    <w:rsid w:val="00B23BA3"/>
    <w:rsid w:val="00B32478"/>
    <w:rsid w:val="00B342FA"/>
    <w:rsid w:val="00B37497"/>
    <w:rsid w:val="00B42A1E"/>
    <w:rsid w:val="00B60B2F"/>
    <w:rsid w:val="00B61707"/>
    <w:rsid w:val="00B67CA0"/>
    <w:rsid w:val="00B80BEE"/>
    <w:rsid w:val="00B85095"/>
    <w:rsid w:val="00B87BD2"/>
    <w:rsid w:val="00B96790"/>
    <w:rsid w:val="00B975BA"/>
    <w:rsid w:val="00BC0261"/>
    <w:rsid w:val="00BC1428"/>
    <w:rsid w:val="00BC1961"/>
    <w:rsid w:val="00BD236F"/>
    <w:rsid w:val="00BD26B8"/>
    <w:rsid w:val="00BD2D41"/>
    <w:rsid w:val="00BD510A"/>
    <w:rsid w:val="00BE0903"/>
    <w:rsid w:val="00C00026"/>
    <w:rsid w:val="00C03933"/>
    <w:rsid w:val="00C04B4A"/>
    <w:rsid w:val="00C157A4"/>
    <w:rsid w:val="00C216A5"/>
    <w:rsid w:val="00C2199C"/>
    <w:rsid w:val="00C46969"/>
    <w:rsid w:val="00C50721"/>
    <w:rsid w:val="00C57157"/>
    <w:rsid w:val="00C81855"/>
    <w:rsid w:val="00C81FC6"/>
    <w:rsid w:val="00C830CD"/>
    <w:rsid w:val="00C97D5C"/>
    <w:rsid w:val="00CA1A82"/>
    <w:rsid w:val="00CE5DB5"/>
    <w:rsid w:val="00CE6494"/>
    <w:rsid w:val="00CF29D0"/>
    <w:rsid w:val="00CF62A4"/>
    <w:rsid w:val="00D100DC"/>
    <w:rsid w:val="00D16824"/>
    <w:rsid w:val="00D32575"/>
    <w:rsid w:val="00D332D0"/>
    <w:rsid w:val="00D446D8"/>
    <w:rsid w:val="00D455EB"/>
    <w:rsid w:val="00D4624E"/>
    <w:rsid w:val="00D468B0"/>
    <w:rsid w:val="00D5654E"/>
    <w:rsid w:val="00D56E6B"/>
    <w:rsid w:val="00D65B23"/>
    <w:rsid w:val="00D72E78"/>
    <w:rsid w:val="00D735A7"/>
    <w:rsid w:val="00D740F2"/>
    <w:rsid w:val="00D74F3A"/>
    <w:rsid w:val="00DA04B0"/>
    <w:rsid w:val="00DA0A11"/>
    <w:rsid w:val="00DA4708"/>
    <w:rsid w:val="00DB4351"/>
    <w:rsid w:val="00DB45BE"/>
    <w:rsid w:val="00DB5CB9"/>
    <w:rsid w:val="00DC322D"/>
    <w:rsid w:val="00DD2091"/>
    <w:rsid w:val="00DD3FD5"/>
    <w:rsid w:val="00DE0913"/>
    <w:rsid w:val="00DE3B32"/>
    <w:rsid w:val="00DE3D35"/>
    <w:rsid w:val="00DE7D4B"/>
    <w:rsid w:val="00DF09C2"/>
    <w:rsid w:val="00DF681F"/>
    <w:rsid w:val="00E02CAA"/>
    <w:rsid w:val="00E05764"/>
    <w:rsid w:val="00E1485F"/>
    <w:rsid w:val="00E24BD2"/>
    <w:rsid w:val="00E378A2"/>
    <w:rsid w:val="00E46B9B"/>
    <w:rsid w:val="00E532AE"/>
    <w:rsid w:val="00E54F20"/>
    <w:rsid w:val="00E5696E"/>
    <w:rsid w:val="00E574D2"/>
    <w:rsid w:val="00E61244"/>
    <w:rsid w:val="00E6752D"/>
    <w:rsid w:val="00E80DB1"/>
    <w:rsid w:val="00E80F11"/>
    <w:rsid w:val="00E87475"/>
    <w:rsid w:val="00EA375F"/>
    <w:rsid w:val="00EA4BE7"/>
    <w:rsid w:val="00EA6B4E"/>
    <w:rsid w:val="00EB2CE4"/>
    <w:rsid w:val="00EC0587"/>
    <w:rsid w:val="00EC0C34"/>
    <w:rsid w:val="00EC654A"/>
    <w:rsid w:val="00ED5986"/>
    <w:rsid w:val="00EE3846"/>
    <w:rsid w:val="00EF5ADC"/>
    <w:rsid w:val="00F00462"/>
    <w:rsid w:val="00F00B1F"/>
    <w:rsid w:val="00F0737F"/>
    <w:rsid w:val="00F10A7F"/>
    <w:rsid w:val="00F15ADB"/>
    <w:rsid w:val="00F3040E"/>
    <w:rsid w:val="00F3721B"/>
    <w:rsid w:val="00F4439E"/>
    <w:rsid w:val="00F53A7E"/>
    <w:rsid w:val="00F5626C"/>
    <w:rsid w:val="00F665B6"/>
    <w:rsid w:val="00F700C8"/>
    <w:rsid w:val="00F71614"/>
    <w:rsid w:val="00F80E51"/>
    <w:rsid w:val="00F8333A"/>
    <w:rsid w:val="00F848FF"/>
    <w:rsid w:val="00F930C3"/>
    <w:rsid w:val="00FB1469"/>
    <w:rsid w:val="00FB4B75"/>
    <w:rsid w:val="00FB6200"/>
    <w:rsid w:val="00FC1D06"/>
    <w:rsid w:val="00FD117F"/>
    <w:rsid w:val="00FD5256"/>
    <w:rsid w:val="00FE70D8"/>
    <w:rsid w:val="00FF355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BD3"/>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471CD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71CD8"/>
    <w:rPr>
      <w:rFonts w:ascii="Tahoma" w:hAnsi="Tahoma" w:cs="Tahoma"/>
      <w:sz w:val="16"/>
      <w:szCs w:val="16"/>
    </w:rPr>
  </w:style>
  <w:style w:type="paragraph" w:customStyle="1" w:styleId="Default">
    <w:name w:val="Default"/>
    <w:rsid w:val="001601FC"/>
    <w:pPr>
      <w:autoSpaceDE w:val="0"/>
      <w:autoSpaceDN w:val="0"/>
      <w:adjustRightInd w:val="0"/>
      <w:spacing w:after="0" w:line="240" w:lineRule="auto"/>
    </w:pPr>
    <w:rPr>
      <w:rFonts w:ascii="Arial" w:hAnsi="Arial" w:cs="Arial"/>
      <w:color w:val="000000"/>
      <w:sz w:val="24"/>
      <w:szCs w:val="24"/>
    </w:rPr>
  </w:style>
  <w:style w:type="table" w:styleId="Tabelacomgrade">
    <w:name w:val="Table Grid"/>
    <w:basedOn w:val="Tabelanormal"/>
    <w:uiPriority w:val="59"/>
    <w:rsid w:val="002A0D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link w:val="CorpodetextoChar"/>
    <w:semiHidden/>
    <w:unhideWhenUsed/>
    <w:rsid w:val="00B32478"/>
    <w:pPr>
      <w:widowControl w:val="0"/>
      <w:suppressAutoHyphens/>
      <w:spacing w:after="120" w:line="240" w:lineRule="auto"/>
    </w:pPr>
    <w:rPr>
      <w:rFonts w:ascii="Times New Roman" w:eastAsia="Lucida Sans Unicode" w:hAnsi="Times New Roman" w:cs="Times New Roman"/>
      <w:kern w:val="2"/>
      <w:sz w:val="24"/>
      <w:szCs w:val="24"/>
      <w:lang w:eastAsia="pt-BR"/>
    </w:rPr>
  </w:style>
  <w:style w:type="character" w:customStyle="1" w:styleId="CorpodetextoChar">
    <w:name w:val="Corpo de texto Char"/>
    <w:basedOn w:val="Fontepargpadro"/>
    <w:link w:val="Corpodetexto"/>
    <w:semiHidden/>
    <w:rsid w:val="00B32478"/>
    <w:rPr>
      <w:rFonts w:ascii="Times New Roman" w:eastAsia="Lucida Sans Unicode" w:hAnsi="Times New Roman" w:cs="Times New Roman"/>
      <w:kern w:val="2"/>
      <w:sz w:val="24"/>
      <w:szCs w:val="24"/>
      <w:lang w:eastAsia="pt-BR"/>
    </w:rPr>
  </w:style>
  <w:style w:type="paragraph" w:styleId="Subttulo">
    <w:name w:val="Subtitle"/>
    <w:basedOn w:val="Normal"/>
    <w:next w:val="Corpodetexto"/>
    <w:link w:val="SubttuloChar"/>
    <w:qFormat/>
    <w:rsid w:val="00B32478"/>
    <w:pPr>
      <w:widowControl w:val="0"/>
      <w:suppressAutoHyphens/>
      <w:spacing w:after="0" w:line="240" w:lineRule="auto"/>
      <w:jc w:val="center"/>
    </w:pPr>
    <w:rPr>
      <w:rFonts w:ascii="Times New Roman" w:eastAsia="Lucida Sans Unicode" w:hAnsi="Times New Roman" w:cs="Times New Roman"/>
      <w:b/>
      <w:kern w:val="2"/>
      <w:sz w:val="24"/>
      <w:szCs w:val="24"/>
      <w:lang w:eastAsia="pt-BR"/>
    </w:rPr>
  </w:style>
  <w:style w:type="character" w:customStyle="1" w:styleId="SubttuloChar">
    <w:name w:val="Subtítulo Char"/>
    <w:basedOn w:val="Fontepargpadro"/>
    <w:link w:val="Subttulo"/>
    <w:rsid w:val="00B32478"/>
    <w:rPr>
      <w:rFonts w:ascii="Times New Roman" w:eastAsia="Lucida Sans Unicode" w:hAnsi="Times New Roman" w:cs="Times New Roman"/>
      <w:b/>
      <w:kern w:val="2"/>
      <w:sz w:val="24"/>
      <w:szCs w:val="24"/>
      <w:lang w:eastAsia="pt-BR"/>
    </w:rPr>
  </w:style>
  <w:style w:type="paragraph" w:styleId="Cabealho">
    <w:name w:val="header"/>
    <w:basedOn w:val="Normal"/>
    <w:link w:val="CabealhoChar"/>
    <w:uiPriority w:val="99"/>
    <w:unhideWhenUsed/>
    <w:rsid w:val="00B9679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96790"/>
  </w:style>
  <w:style w:type="paragraph" w:styleId="Rodap">
    <w:name w:val="footer"/>
    <w:basedOn w:val="Normal"/>
    <w:link w:val="RodapChar"/>
    <w:uiPriority w:val="99"/>
    <w:unhideWhenUsed/>
    <w:rsid w:val="00B96790"/>
    <w:pPr>
      <w:tabs>
        <w:tab w:val="center" w:pos="4252"/>
        <w:tab w:val="right" w:pos="8504"/>
      </w:tabs>
      <w:spacing w:after="0" w:line="240" w:lineRule="auto"/>
    </w:pPr>
  </w:style>
  <w:style w:type="character" w:customStyle="1" w:styleId="RodapChar">
    <w:name w:val="Rodapé Char"/>
    <w:basedOn w:val="Fontepargpadro"/>
    <w:link w:val="Rodap"/>
    <w:uiPriority w:val="99"/>
    <w:rsid w:val="00B96790"/>
  </w:style>
  <w:style w:type="paragraph" w:styleId="PargrafodaLista">
    <w:name w:val="List Paragraph"/>
    <w:basedOn w:val="Normal"/>
    <w:uiPriority w:val="34"/>
    <w:qFormat/>
    <w:rsid w:val="007B4632"/>
    <w:pPr>
      <w:ind w:left="720"/>
      <w:contextualSpacing/>
    </w:pPr>
  </w:style>
</w:styles>
</file>

<file path=word/webSettings.xml><?xml version="1.0" encoding="utf-8"?>
<w:webSettings xmlns:r="http://schemas.openxmlformats.org/officeDocument/2006/relationships" xmlns:w="http://schemas.openxmlformats.org/wordprocessingml/2006/main">
  <w:divs>
    <w:div w:id="619993880">
      <w:bodyDiv w:val="1"/>
      <w:marLeft w:val="0"/>
      <w:marRight w:val="0"/>
      <w:marTop w:val="0"/>
      <w:marBottom w:val="0"/>
      <w:divBdr>
        <w:top w:val="none" w:sz="0" w:space="0" w:color="auto"/>
        <w:left w:val="none" w:sz="0" w:space="0" w:color="auto"/>
        <w:bottom w:val="none" w:sz="0" w:space="0" w:color="auto"/>
        <w:right w:val="none" w:sz="0" w:space="0" w:color="auto"/>
      </w:divBdr>
    </w:div>
    <w:div w:id="1417093432">
      <w:bodyDiv w:val="1"/>
      <w:marLeft w:val="0"/>
      <w:marRight w:val="0"/>
      <w:marTop w:val="0"/>
      <w:marBottom w:val="0"/>
      <w:divBdr>
        <w:top w:val="none" w:sz="0" w:space="0" w:color="auto"/>
        <w:left w:val="none" w:sz="0" w:space="0" w:color="auto"/>
        <w:bottom w:val="none" w:sz="0" w:space="0" w:color="auto"/>
        <w:right w:val="none" w:sz="0" w:space="0" w:color="auto"/>
      </w:divBdr>
      <w:divsChild>
        <w:div w:id="1585189133">
          <w:marLeft w:val="0"/>
          <w:marRight w:val="0"/>
          <w:marTop w:val="0"/>
          <w:marBottom w:val="0"/>
          <w:divBdr>
            <w:top w:val="none" w:sz="0" w:space="0" w:color="auto"/>
            <w:left w:val="none" w:sz="0" w:space="0" w:color="auto"/>
            <w:bottom w:val="none" w:sz="0" w:space="0" w:color="auto"/>
            <w:right w:val="none" w:sz="0" w:space="0" w:color="auto"/>
          </w:divBdr>
        </w:div>
        <w:div w:id="951782280">
          <w:marLeft w:val="0"/>
          <w:marRight w:val="0"/>
          <w:marTop w:val="0"/>
          <w:marBottom w:val="0"/>
          <w:divBdr>
            <w:top w:val="none" w:sz="0" w:space="0" w:color="auto"/>
            <w:left w:val="none" w:sz="0" w:space="0" w:color="auto"/>
            <w:bottom w:val="none" w:sz="0" w:space="0" w:color="auto"/>
            <w:right w:val="none" w:sz="0" w:space="0" w:color="auto"/>
          </w:divBdr>
        </w:div>
        <w:div w:id="1813136449">
          <w:marLeft w:val="0"/>
          <w:marRight w:val="0"/>
          <w:marTop w:val="0"/>
          <w:marBottom w:val="0"/>
          <w:divBdr>
            <w:top w:val="none" w:sz="0" w:space="0" w:color="auto"/>
            <w:left w:val="none" w:sz="0" w:space="0" w:color="auto"/>
            <w:bottom w:val="none" w:sz="0" w:space="0" w:color="auto"/>
            <w:right w:val="none" w:sz="0" w:space="0" w:color="auto"/>
          </w:divBdr>
        </w:div>
        <w:div w:id="2066487253">
          <w:marLeft w:val="0"/>
          <w:marRight w:val="0"/>
          <w:marTop w:val="0"/>
          <w:marBottom w:val="0"/>
          <w:divBdr>
            <w:top w:val="none" w:sz="0" w:space="0" w:color="auto"/>
            <w:left w:val="none" w:sz="0" w:space="0" w:color="auto"/>
            <w:bottom w:val="none" w:sz="0" w:space="0" w:color="auto"/>
            <w:right w:val="none" w:sz="0" w:space="0" w:color="auto"/>
          </w:divBdr>
        </w:div>
        <w:div w:id="1441217167">
          <w:marLeft w:val="0"/>
          <w:marRight w:val="0"/>
          <w:marTop w:val="0"/>
          <w:marBottom w:val="0"/>
          <w:divBdr>
            <w:top w:val="none" w:sz="0" w:space="0" w:color="auto"/>
            <w:left w:val="none" w:sz="0" w:space="0" w:color="auto"/>
            <w:bottom w:val="none" w:sz="0" w:space="0" w:color="auto"/>
            <w:right w:val="none" w:sz="0" w:space="0" w:color="auto"/>
          </w:divBdr>
        </w:div>
        <w:div w:id="169032984">
          <w:marLeft w:val="0"/>
          <w:marRight w:val="0"/>
          <w:marTop w:val="0"/>
          <w:marBottom w:val="0"/>
          <w:divBdr>
            <w:top w:val="none" w:sz="0" w:space="0" w:color="auto"/>
            <w:left w:val="none" w:sz="0" w:space="0" w:color="auto"/>
            <w:bottom w:val="none" w:sz="0" w:space="0" w:color="auto"/>
            <w:right w:val="none" w:sz="0" w:space="0" w:color="auto"/>
          </w:divBdr>
        </w:div>
        <w:div w:id="1774931821">
          <w:marLeft w:val="0"/>
          <w:marRight w:val="0"/>
          <w:marTop w:val="0"/>
          <w:marBottom w:val="0"/>
          <w:divBdr>
            <w:top w:val="none" w:sz="0" w:space="0" w:color="auto"/>
            <w:left w:val="none" w:sz="0" w:space="0" w:color="auto"/>
            <w:bottom w:val="none" w:sz="0" w:space="0" w:color="auto"/>
            <w:right w:val="none" w:sz="0" w:space="0" w:color="auto"/>
          </w:divBdr>
        </w:div>
        <w:div w:id="624775505">
          <w:marLeft w:val="0"/>
          <w:marRight w:val="0"/>
          <w:marTop w:val="0"/>
          <w:marBottom w:val="0"/>
          <w:divBdr>
            <w:top w:val="none" w:sz="0" w:space="0" w:color="auto"/>
            <w:left w:val="none" w:sz="0" w:space="0" w:color="auto"/>
            <w:bottom w:val="none" w:sz="0" w:space="0" w:color="auto"/>
            <w:right w:val="none" w:sz="0" w:space="0" w:color="auto"/>
          </w:divBdr>
        </w:div>
        <w:div w:id="660739765">
          <w:marLeft w:val="0"/>
          <w:marRight w:val="0"/>
          <w:marTop w:val="0"/>
          <w:marBottom w:val="0"/>
          <w:divBdr>
            <w:top w:val="none" w:sz="0" w:space="0" w:color="auto"/>
            <w:left w:val="none" w:sz="0" w:space="0" w:color="auto"/>
            <w:bottom w:val="none" w:sz="0" w:space="0" w:color="auto"/>
            <w:right w:val="none" w:sz="0" w:space="0" w:color="auto"/>
          </w:divBdr>
        </w:div>
        <w:div w:id="932934560">
          <w:marLeft w:val="0"/>
          <w:marRight w:val="0"/>
          <w:marTop w:val="0"/>
          <w:marBottom w:val="0"/>
          <w:divBdr>
            <w:top w:val="none" w:sz="0" w:space="0" w:color="auto"/>
            <w:left w:val="none" w:sz="0" w:space="0" w:color="auto"/>
            <w:bottom w:val="none" w:sz="0" w:space="0" w:color="auto"/>
            <w:right w:val="none" w:sz="0" w:space="0" w:color="auto"/>
          </w:divBdr>
        </w:div>
        <w:div w:id="1969047556">
          <w:marLeft w:val="0"/>
          <w:marRight w:val="0"/>
          <w:marTop w:val="0"/>
          <w:marBottom w:val="0"/>
          <w:divBdr>
            <w:top w:val="none" w:sz="0" w:space="0" w:color="auto"/>
            <w:left w:val="none" w:sz="0" w:space="0" w:color="auto"/>
            <w:bottom w:val="none" w:sz="0" w:space="0" w:color="auto"/>
            <w:right w:val="none" w:sz="0" w:space="0" w:color="auto"/>
          </w:divBdr>
        </w:div>
        <w:div w:id="1672759557">
          <w:marLeft w:val="0"/>
          <w:marRight w:val="0"/>
          <w:marTop w:val="0"/>
          <w:marBottom w:val="0"/>
          <w:divBdr>
            <w:top w:val="none" w:sz="0" w:space="0" w:color="auto"/>
            <w:left w:val="none" w:sz="0" w:space="0" w:color="auto"/>
            <w:bottom w:val="none" w:sz="0" w:space="0" w:color="auto"/>
            <w:right w:val="none" w:sz="0" w:space="0" w:color="auto"/>
          </w:divBdr>
        </w:div>
        <w:div w:id="1822621852">
          <w:marLeft w:val="0"/>
          <w:marRight w:val="0"/>
          <w:marTop w:val="0"/>
          <w:marBottom w:val="0"/>
          <w:divBdr>
            <w:top w:val="none" w:sz="0" w:space="0" w:color="auto"/>
            <w:left w:val="none" w:sz="0" w:space="0" w:color="auto"/>
            <w:bottom w:val="none" w:sz="0" w:space="0" w:color="auto"/>
            <w:right w:val="none" w:sz="0" w:space="0" w:color="auto"/>
          </w:divBdr>
        </w:div>
        <w:div w:id="1991519600">
          <w:marLeft w:val="0"/>
          <w:marRight w:val="0"/>
          <w:marTop w:val="0"/>
          <w:marBottom w:val="0"/>
          <w:divBdr>
            <w:top w:val="none" w:sz="0" w:space="0" w:color="auto"/>
            <w:left w:val="none" w:sz="0" w:space="0" w:color="auto"/>
            <w:bottom w:val="none" w:sz="0" w:space="0" w:color="auto"/>
            <w:right w:val="none" w:sz="0" w:space="0" w:color="auto"/>
          </w:divBdr>
        </w:div>
        <w:div w:id="930548343">
          <w:marLeft w:val="0"/>
          <w:marRight w:val="0"/>
          <w:marTop w:val="0"/>
          <w:marBottom w:val="0"/>
          <w:divBdr>
            <w:top w:val="none" w:sz="0" w:space="0" w:color="auto"/>
            <w:left w:val="none" w:sz="0" w:space="0" w:color="auto"/>
            <w:bottom w:val="none" w:sz="0" w:space="0" w:color="auto"/>
            <w:right w:val="none" w:sz="0" w:space="0" w:color="auto"/>
          </w:divBdr>
        </w:div>
        <w:div w:id="180317680">
          <w:marLeft w:val="0"/>
          <w:marRight w:val="0"/>
          <w:marTop w:val="0"/>
          <w:marBottom w:val="0"/>
          <w:divBdr>
            <w:top w:val="none" w:sz="0" w:space="0" w:color="auto"/>
            <w:left w:val="none" w:sz="0" w:space="0" w:color="auto"/>
            <w:bottom w:val="none" w:sz="0" w:space="0" w:color="auto"/>
            <w:right w:val="none" w:sz="0" w:space="0" w:color="auto"/>
          </w:divBdr>
        </w:div>
        <w:div w:id="1060326900">
          <w:marLeft w:val="0"/>
          <w:marRight w:val="0"/>
          <w:marTop w:val="0"/>
          <w:marBottom w:val="0"/>
          <w:divBdr>
            <w:top w:val="none" w:sz="0" w:space="0" w:color="auto"/>
            <w:left w:val="none" w:sz="0" w:space="0" w:color="auto"/>
            <w:bottom w:val="none" w:sz="0" w:space="0" w:color="auto"/>
            <w:right w:val="none" w:sz="0" w:space="0" w:color="auto"/>
          </w:divBdr>
        </w:div>
        <w:div w:id="503326195">
          <w:marLeft w:val="0"/>
          <w:marRight w:val="0"/>
          <w:marTop w:val="0"/>
          <w:marBottom w:val="0"/>
          <w:divBdr>
            <w:top w:val="none" w:sz="0" w:space="0" w:color="auto"/>
            <w:left w:val="none" w:sz="0" w:space="0" w:color="auto"/>
            <w:bottom w:val="none" w:sz="0" w:space="0" w:color="auto"/>
            <w:right w:val="none" w:sz="0" w:space="0" w:color="auto"/>
          </w:divBdr>
        </w:div>
        <w:div w:id="1797066895">
          <w:marLeft w:val="0"/>
          <w:marRight w:val="0"/>
          <w:marTop w:val="0"/>
          <w:marBottom w:val="0"/>
          <w:divBdr>
            <w:top w:val="none" w:sz="0" w:space="0" w:color="auto"/>
            <w:left w:val="none" w:sz="0" w:space="0" w:color="auto"/>
            <w:bottom w:val="none" w:sz="0" w:space="0" w:color="auto"/>
            <w:right w:val="none" w:sz="0" w:space="0" w:color="auto"/>
          </w:divBdr>
        </w:div>
        <w:div w:id="1513841528">
          <w:marLeft w:val="0"/>
          <w:marRight w:val="0"/>
          <w:marTop w:val="0"/>
          <w:marBottom w:val="0"/>
          <w:divBdr>
            <w:top w:val="none" w:sz="0" w:space="0" w:color="auto"/>
            <w:left w:val="none" w:sz="0" w:space="0" w:color="auto"/>
            <w:bottom w:val="none" w:sz="0" w:space="0" w:color="auto"/>
            <w:right w:val="none" w:sz="0" w:space="0" w:color="auto"/>
          </w:divBdr>
        </w:div>
        <w:div w:id="608972853">
          <w:marLeft w:val="0"/>
          <w:marRight w:val="0"/>
          <w:marTop w:val="0"/>
          <w:marBottom w:val="0"/>
          <w:divBdr>
            <w:top w:val="none" w:sz="0" w:space="0" w:color="auto"/>
            <w:left w:val="none" w:sz="0" w:space="0" w:color="auto"/>
            <w:bottom w:val="none" w:sz="0" w:space="0" w:color="auto"/>
            <w:right w:val="none" w:sz="0" w:space="0" w:color="auto"/>
          </w:divBdr>
        </w:div>
        <w:div w:id="1755123288">
          <w:marLeft w:val="0"/>
          <w:marRight w:val="0"/>
          <w:marTop w:val="0"/>
          <w:marBottom w:val="0"/>
          <w:divBdr>
            <w:top w:val="none" w:sz="0" w:space="0" w:color="auto"/>
            <w:left w:val="none" w:sz="0" w:space="0" w:color="auto"/>
            <w:bottom w:val="none" w:sz="0" w:space="0" w:color="auto"/>
            <w:right w:val="none" w:sz="0" w:space="0" w:color="auto"/>
          </w:divBdr>
        </w:div>
        <w:div w:id="1450081371">
          <w:marLeft w:val="0"/>
          <w:marRight w:val="0"/>
          <w:marTop w:val="0"/>
          <w:marBottom w:val="0"/>
          <w:divBdr>
            <w:top w:val="none" w:sz="0" w:space="0" w:color="auto"/>
            <w:left w:val="none" w:sz="0" w:space="0" w:color="auto"/>
            <w:bottom w:val="none" w:sz="0" w:space="0" w:color="auto"/>
            <w:right w:val="none" w:sz="0" w:space="0" w:color="auto"/>
          </w:divBdr>
        </w:div>
        <w:div w:id="1736276158">
          <w:marLeft w:val="0"/>
          <w:marRight w:val="0"/>
          <w:marTop w:val="0"/>
          <w:marBottom w:val="0"/>
          <w:divBdr>
            <w:top w:val="none" w:sz="0" w:space="0" w:color="auto"/>
            <w:left w:val="none" w:sz="0" w:space="0" w:color="auto"/>
            <w:bottom w:val="none" w:sz="0" w:space="0" w:color="auto"/>
            <w:right w:val="none" w:sz="0" w:space="0" w:color="auto"/>
          </w:divBdr>
        </w:div>
        <w:div w:id="1006665337">
          <w:marLeft w:val="0"/>
          <w:marRight w:val="0"/>
          <w:marTop w:val="0"/>
          <w:marBottom w:val="0"/>
          <w:divBdr>
            <w:top w:val="none" w:sz="0" w:space="0" w:color="auto"/>
            <w:left w:val="none" w:sz="0" w:space="0" w:color="auto"/>
            <w:bottom w:val="none" w:sz="0" w:space="0" w:color="auto"/>
            <w:right w:val="none" w:sz="0" w:space="0" w:color="auto"/>
          </w:divBdr>
        </w:div>
        <w:div w:id="244652362">
          <w:marLeft w:val="0"/>
          <w:marRight w:val="0"/>
          <w:marTop w:val="0"/>
          <w:marBottom w:val="0"/>
          <w:divBdr>
            <w:top w:val="none" w:sz="0" w:space="0" w:color="auto"/>
            <w:left w:val="none" w:sz="0" w:space="0" w:color="auto"/>
            <w:bottom w:val="none" w:sz="0" w:space="0" w:color="auto"/>
            <w:right w:val="none" w:sz="0" w:space="0" w:color="auto"/>
          </w:divBdr>
        </w:div>
        <w:div w:id="1003163718">
          <w:marLeft w:val="0"/>
          <w:marRight w:val="0"/>
          <w:marTop w:val="0"/>
          <w:marBottom w:val="0"/>
          <w:divBdr>
            <w:top w:val="none" w:sz="0" w:space="0" w:color="auto"/>
            <w:left w:val="none" w:sz="0" w:space="0" w:color="auto"/>
            <w:bottom w:val="none" w:sz="0" w:space="0" w:color="auto"/>
            <w:right w:val="none" w:sz="0" w:space="0" w:color="auto"/>
          </w:divBdr>
        </w:div>
        <w:div w:id="1485972808">
          <w:marLeft w:val="0"/>
          <w:marRight w:val="0"/>
          <w:marTop w:val="0"/>
          <w:marBottom w:val="0"/>
          <w:divBdr>
            <w:top w:val="none" w:sz="0" w:space="0" w:color="auto"/>
            <w:left w:val="none" w:sz="0" w:space="0" w:color="auto"/>
            <w:bottom w:val="none" w:sz="0" w:space="0" w:color="auto"/>
            <w:right w:val="none" w:sz="0" w:space="0" w:color="auto"/>
          </w:divBdr>
        </w:div>
        <w:div w:id="1287736463">
          <w:marLeft w:val="0"/>
          <w:marRight w:val="0"/>
          <w:marTop w:val="0"/>
          <w:marBottom w:val="0"/>
          <w:divBdr>
            <w:top w:val="none" w:sz="0" w:space="0" w:color="auto"/>
            <w:left w:val="none" w:sz="0" w:space="0" w:color="auto"/>
            <w:bottom w:val="none" w:sz="0" w:space="0" w:color="auto"/>
            <w:right w:val="none" w:sz="0" w:space="0" w:color="auto"/>
          </w:divBdr>
        </w:div>
        <w:div w:id="481852160">
          <w:marLeft w:val="0"/>
          <w:marRight w:val="0"/>
          <w:marTop w:val="0"/>
          <w:marBottom w:val="0"/>
          <w:divBdr>
            <w:top w:val="none" w:sz="0" w:space="0" w:color="auto"/>
            <w:left w:val="none" w:sz="0" w:space="0" w:color="auto"/>
            <w:bottom w:val="none" w:sz="0" w:space="0" w:color="auto"/>
            <w:right w:val="none" w:sz="0" w:space="0" w:color="auto"/>
          </w:divBdr>
        </w:div>
        <w:div w:id="1312170054">
          <w:marLeft w:val="0"/>
          <w:marRight w:val="0"/>
          <w:marTop w:val="0"/>
          <w:marBottom w:val="0"/>
          <w:divBdr>
            <w:top w:val="none" w:sz="0" w:space="0" w:color="auto"/>
            <w:left w:val="none" w:sz="0" w:space="0" w:color="auto"/>
            <w:bottom w:val="none" w:sz="0" w:space="0" w:color="auto"/>
            <w:right w:val="none" w:sz="0" w:space="0" w:color="auto"/>
          </w:divBdr>
        </w:div>
        <w:div w:id="942033111">
          <w:marLeft w:val="0"/>
          <w:marRight w:val="0"/>
          <w:marTop w:val="0"/>
          <w:marBottom w:val="0"/>
          <w:divBdr>
            <w:top w:val="none" w:sz="0" w:space="0" w:color="auto"/>
            <w:left w:val="none" w:sz="0" w:space="0" w:color="auto"/>
            <w:bottom w:val="none" w:sz="0" w:space="0" w:color="auto"/>
            <w:right w:val="none" w:sz="0" w:space="0" w:color="auto"/>
          </w:divBdr>
        </w:div>
        <w:div w:id="1955821552">
          <w:marLeft w:val="0"/>
          <w:marRight w:val="0"/>
          <w:marTop w:val="0"/>
          <w:marBottom w:val="0"/>
          <w:divBdr>
            <w:top w:val="none" w:sz="0" w:space="0" w:color="auto"/>
            <w:left w:val="none" w:sz="0" w:space="0" w:color="auto"/>
            <w:bottom w:val="none" w:sz="0" w:space="0" w:color="auto"/>
            <w:right w:val="none" w:sz="0" w:space="0" w:color="auto"/>
          </w:divBdr>
        </w:div>
        <w:div w:id="1658462895">
          <w:marLeft w:val="0"/>
          <w:marRight w:val="0"/>
          <w:marTop w:val="0"/>
          <w:marBottom w:val="0"/>
          <w:divBdr>
            <w:top w:val="none" w:sz="0" w:space="0" w:color="auto"/>
            <w:left w:val="none" w:sz="0" w:space="0" w:color="auto"/>
            <w:bottom w:val="none" w:sz="0" w:space="0" w:color="auto"/>
            <w:right w:val="none" w:sz="0" w:space="0" w:color="auto"/>
          </w:divBdr>
        </w:div>
        <w:div w:id="905796399">
          <w:marLeft w:val="0"/>
          <w:marRight w:val="0"/>
          <w:marTop w:val="0"/>
          <w:marBottom w:val="0"/>
          <w:divBdr>
            <w:top w:val="none" w:sz="0" w:space="0" w:color="auto"/>
            <w:left w:val="none" w:sz="0" w:space="0" w:color="auto"/>
            <w:bottom w:val="none" w:sz="0" w:space="0" w:color="auto"/>
            <w:right w:val="none" w:sz="0" w:space="0" w:color="auto"/>
          </w:divBdr>
        </w:div>
        <w:div w:id="750926113">
          <w:marLeft w:val="0"/>
          <w:marRight w:val="0"/>
          <w:marTop w:val="0"/>
          <w:marBottom w:val="0"/>
          <w:divBdr>
            <w:top w:val="none" w:sz="0" w:space="0" w:color="auto"/>
            <w:left w:val="none" w:sz="0" w:space="0" w:color="auto"/>
            <w:bottom w:val="none" w:sz="0" w:space="0" w:color="auto"/>
            <w:right w:val="none" w:sz="0" w:space="0" w:color="auto"/>
          </w:divBdr>
        </w:div>
        <w:div w:id="1344699792">
          <w:marLeft w:val="0"/>
          <w:marRight w:val="0"/>
          <w:marTop w:val="0"/>
          <w:marBottom w:val="0"/>
          <w:divBdr>
            <w:top w:val="none" w:sz="0" w:space="0" w:color="auto"/>
            <w:left w:val="none" w:sz="0" w:space="0" w:color="auto"/>
            <w:bottom w:val="none" w:sz="0" w:space="0" w:color="auto"/>
            <w:right w:val="none" w:sz="0" w:space="0" w:color="auto"/>
          </w:divBdr>
        </w:div>
        <w:div w:id="1033699806">
          <w:marLeft w:val="0"/>
          <w:marRight w:val="0"/>
          <w:marTop w:val="0"/>
          <w:marBottom w:val="0"/>
          <w:divBdr>
            <w:top w:val="none" w:sz="0" w:space="0" w:color="auto"/>
            <w:left w:val="none" w:sz="0" w:space="0" w:color="auto"/>
            <w:bottom w:val="none" w:sz="0" w:space="0" w:color="auto"/>
            <w:right w:val="none" w:sz="0" w:space="0" w:color="auto"/>
          </w:divBdr>
        </w:div>
        <w:div w:id="974456658">
          <w:marLeft w:val="0"/>
          <w:marRight w:val="0"/>
          <w:marTop w:val="0"/>
          <w:marBottom w:val="0"/>
          <w:divBdr>
            <w:top w:val="none" w:sz="0" w:space="0" w:color="auto"/>
            <w:left w:val="none" w:sz="0" w:space="0" w:color="auto"/>
            <w:bottom w:val="none" w:sz="0" w:space="0" w:color="auto"/>
            <w:right w:val="none" w:sz="0" w:space="0" w:color="auto"/>
          </w:divBdr>
        </w:div>
      </w:divsChild>
    </w:div>
    <w:div w:id="1907257087">
      <w:bodyDiv w:val="1"/>
      <w:marLeft w:val="0"/>
      <w:marRight w:val="0"/>
      <w:marTop w:val="0"/>
      <w:marBottom w:val="0"/>
      <w:divBdr>
        <w:top w:val="none" w:sz="0" w:space="0" w:color="auto"/>
        <w:left w:val="none" w:sz="0" w:space="0" w:color="auto"/>
        <w:bottom w:val="none" w:sz="0" w:space="0" w:color="auto"/>
        <w:right w:val="none" w:sz="0" w:space="0" w:color="auto"/>
      </w:divBdr>
      <w:divsChild>
        <w:div w:id="224536827">
          <w:marLeft w:val="0"/>
          <w:marRight w:val="0"/>
          <w:marTop w:val="0"/>
          <w:marBottom w:val="0"/>
          <w:divBdr>
            <w:top w:val="none" w:sz="0" w:space="0" w:color="auto"/>
            <w:left w:val="none" w:sz="0" w:space="0" w:color="auto"/>
            <w:bottom w:val="none" w:sz="0" w:space="0" w:color="auto"/>
            <w:right w:val="none" w:sz="0" w:space="0" w:color="auto"/>
          </w:divBdr>
        </w:div>
        <w:div w:id="1155952272">
          <w:marLeft w:val="0"/>
          <w:marRight w:val="0"/>
          <w:marTop w:val="0"/>
          <w:marBottom w:val="0"/>
          <w:divBdr>
            <w:top w:val="none" w:sz="0" w:space="0" w:color="auto"/>
            <w:left w:val="none" w:sz="0" w:space="0" w:color="auto"/>
            <w:bottom w:val="none" w:sz="0" w:space="0" w:color="auto"/>
            <w:right w:val="none" w:sz="0" w:space="0" w:color="auto"/>
          </w:divBdr>
        </w:div>
        <w:div w:id="1174953958">
          <w:marLeft w:val="0"/>
          <w:marRight w:val="0"/>
          <w:marTop w:val="0"/>
          <w:marBottom w:val="0"/>
          <w:divBdr>
            <w:top w:val="none" w:sz="0" w:space="0" w:color="auto"/>
            <w:left w:val="none" w:sz="0" w:space="0" w:color="auto"/>
            <w:bottom w:val="none" w:sz="0" w:space="0" w:color="auto"/>
            <w:right w:val="none" w:sz="0" w:space="0" w:color="auto"/>
          </w:divBdr>
        </w:div>
        <w:div w:id="441345140">
          <w:marLeft w:val="0"/>
          <w:marRight w:val="0"/>
          <w:marTop w:val="0"/>
          <w:marBottom w:val="0"/>
          <w:divBdr>
            <w:top w:val="none" w:sz="0" w:space="0" w:color="auto"/>
            <w:left w:val="none" w:sz="0" w:space="0" w:color="auto"/>
            <w:bottom w:val="none" w:sz="0" w:space="0" w:color="auto"/>
            <w:right w:val="none" w:sz="0" w:space="0" w:color="auto"/>
          </w:divBdr>
        </w:div>
        <w:div w:id="1753310066">
          <w:marLeft w:val="0"/>
          <w:marRight w:val="0"/>
          <w:marTop w:val="0"/>
          <w:marBottom w:val="0"/>
          <w:divBdr>
            <w:top w:val="none" w:sz="0" w:space="0" w:color="auto"/>
            <w:left w:val="none" w:sz="0" w:space="0" w:color="auto"/>
            <w:bottom w:val="none" w:sz="0" w:space="0" w:color="auto"/>
            <w:right w:val="none" w:sz="0" w:space="0" w:color="auto"/>
          </w:divBdr>
        </w:div>
        <w:div w:id="526524479">
          <w:marLeft w:val="0"/>
          <w:marRight w:val="0"/>
          <w:marTop w:val="0"/>
          <w:marBottom w:val="0"/>
          <w:divBdr>
            <w:top w:val="none" w:sz="0" w:space="0" w:color="auto"/>
            <w:left w:val="none" w:sz="0" w:space="0" w:color="auto"/>
            <w:bottom w:val="none" w:sz="0" w:space="0" w:color="auto"/>
            <w:right w:val="none" w:sz="0" w:space="0" w:color="auto"/>
          </w:divBdr>
        </w:div>
        <w:div w:id="406149114">
          <w:marLeft w:val="0"/>
          <w:marRight w:val="0"/>
          <w:marTop w:val="0"/>
          <w:marBottom w:val="0"/>
          <w:divBdr>
            <w:top w:val="none" w:sz="0" w:space="0" w:color="auto"/>
            <w:left w:val="none" w:sz="0" w:space="0" w:color="auto"/>
            <w:bottom w:val="none" w:sz="0" w:space="0" w:color="auto"/>
            <w:right w:val="none" w:sz="0" w:space="0" w:color="auto"/>
          </w:divBdr>
        </w:div>
        <w:div w:id="820463715">
          <w:marLeft w:val="0"/>
          <w:marRight w:val="0"/>
          <w:marTop w:val="0"/>
          <w:marBottom w:val="0"/>
          <w:divBdr>
            <w:top w:val="none" w:sz="0" w:space="0" w:color="auto"/>
            <w:left w:val="none" w:sz="0" w:space="0" w:color="auto"/>
            <w:bottom w:val="none" w:sz="0" w:space="0" w:color="auto"/>
            <w:right w:val="none" w:sz="0" w:space="0" w:color="auto"/>
          </w:divBdr>
        </w:div>
        <w:div w:id="482235347">
          <w:marLeft w:val="0"/>
          <w:marRight w:val="0"/>
          <w:marTop w:val="0"/>
          <w:marBottom w:val="0"/>
          <w:divBdr>
            <w:top w:val="none" w:sz="0" w:space="0" w:color="auto"/>
            <w:left w:val="none" w:sz="0" w:space="0" w:color="auto"/>
            <w:bottom w:val="none" w:sz="0" w:space="0" w:color="auto"/>
            <w:right w:val="none" w:sz="0" w:space="0" w:color="auto"/>
          </w:divBdr>
        </w:div>
        <w:div w:id="1622222588">
          <w:marLeft w:val="0"/>
          <w:marRight w:val="0"/>
          <w:marTop w:val="0"/>
          <w:marBottom w:val="0"/>
          <w:divBdr>
            <w:top w:val="none" w:sz="0" w:space="0" w:color="auto"/>
            <w:left w:val="none" w:sz="0" w:space="0" w:color="auto"/>
            <w:bottom w:val="none" w:sz="0" w:space="0" w:color="auto"/>
            <w:right w:val="none" w:sz="0" w:space="0" w:color="auto"/>
          </w:divBdr>
        </w:div>
        <w:div w:id="569773192">
          <w:marLeft w:val="0"/>
          <w:marRight w:val="0"/>
          <w:marTop w:val="0"/>
          <w:marBottom w:val="0"/>
          <w:divBdr>
            <w:top w:val="none" w:sz="0" w:space="0" w:color="auto"/>
            <w:left w:val="none" w:sz="0" w:space="0" w:color="auto"/>
            <w:bottom w:val="none" w:sz="0" w:space="0" w:color="auto"/>
            <w:right w:val="none" w:sz="0" w:space="0" w:color="auto"/>
          </w:divBdr>
        </w:div>
        <w:div w:id="1376730837">
          <w:marLeft w:val="0"/>
          <w:marRight w:val="0"/>
          <w:marTop w:val="0"/>
          <w:marBottom w:val="0"/>
          <w:divBdr>
            <w:top w:val="none" w:sz="0" w:space="0" w:color="auto"/>
            <w:left w:val="none" w:sz="0" w:space="0" w:color="auto"/>
            <w:bottom w:val="none" w:sz="0" w:space="0" w:color="auto"/>
            <w:right w:val="none" w:sz="0" w:space="0" w:color="auto"/>
          </w:divBdr>
        </w:div>
        <w:div w:id="37049652">
          <w:marLeft w:val="0"/>
          <w:marRight w:val="0"/>
          <w:marTop w:val="0"/>
          <w:marBottom w:val="0"/>
          <w:divBdr>
            <w:top w:val="none" w:sz="0" w:space="0" w:color="auto"/>
            <w:left w:val="none" w:sz="0" w:space="0" w:color="auto"/>
            <w:bottom w:val="none" w:sz="0" w:space="0" w:color="auto"/>
            <w:right w:val="none" w:sz="0" w:space="0" w:color="auto"/>
          </w:divBdr>
        </w:div>
        <w:div w:id="1027563326">
          <w:marLeft w:val="0"/>
          <w:marRight w:val="0"/>
          <w:marTop w:val="0"/>
          <w:marBottom w:val="0"/>
          <w:divBdr>
            <w:top w:val="none" w:sz="0" w:space="0" w:color="auto"/>
            <w:left w:val="none" w:sz="0" w:space="0" w:color="auto"/>
            <w:bottom w:val="none" w:sz="0" w:space="0" w:color="auto"/>
            <w:right w:val="none" w:sz="0" w:space="0" w:color="auto"/>
          </w:divBdr>
        </w:div>
        <w:div w:id="1976258378">
          <w:marLeft w:val="0"/>
          <w:marRight w:val="0"/>
          <w:marTop w:val="0"/>
          <w:marBottom w:val="0"/>
          <w:divBdr>
            <w:top w:val="none" w:sz="0" w:space="0" w:color="auto"/>
            <w:left w:val="none" w:sz="0" w:space="0" w:color="auto"/>
            <w:bottom w:val="none" w:sz="0" w:space="0" w:color="auto"/>
            <w:right w:val="none" w:sz="0" w:space="0" w:color="auto"/>
          </w:divBdr>
        </w:div>
        <w:div w:id="1775859893">
          <w:marLeft w:val="0"/>
          <w:marRight w:val="0"/>
          <w:marTop w:val="0"/>
          <w:marBottom w:val="0"/>
          <w:divBdr>
            <w:top w:val="none" w:sz="0" w:space="0" w:color="auto"/>
            <w:left w:val="none" w:sz="0" w:space="0" w:color="auto"/>
            <w:bottom w:val="none" w:sz="0" w:space="0" w:color="auto"/>
            <w:right w:val="none" w:sz="0" w:space="0" w:color="auto"/>
          </w:divBdr>
        </w:div>
        <w:div w:id="1375739486">
          <w:marLeft w:val="0"/>
          <w:marRight w:val="0"/>
          <w:marTop w:val="0"/>
          <w:marBottom w:val="0"/>
          <w:divBdr>
            <w:top w:val="none" w:sz="0" w:space="0" w:color="auto"/>
            <w:left w:val="none" w:sz="0" w:space="0" w:color="auto"/>
            <w:bottom w:val="none" w:sz="0" w:space="0" w:color="auto"/>
            <w:right w:val="none" w:sz="0" w:space="0" w:color="auto"/>
          </w:divBdr>
        </w:div>
        <w:div w:id="2111583360">
          <w:marLeft w:val="0"/>
          <w:marRight w:val="0"/>
          <w:marTop w:val="0"/>
          <w:marBottom w:val="0"/>
          <w:divBdr>
            <w:top w:val="none" w:sz="0" w:space="0" w:color="auto"/>
            <w:left w:val="none" w:sz="0" w:space="0" w:color="auto"/>
            <w:bottom w:val="none" w:sz="0" w:space="0" w:color="auto"/>
            <w:right w:val="none" w:sz="0" w:space="0" w:color="auto"/>
          </w:divBdr>
        </w:div>
        <w:div w:id="427194219">
          <w:marLeft w:val="0"/>
          <w:marRight w:val="0"/>
          <w:marTop w:val="0"/>
          <w:marBottom w:val="0"/>
          <w:divBdr>
            <w:top w:val="none" w:sz="0" w:space="0" w:color="auto"/>
            <w:left w:val="none" w:sz="0" w:space="0" w:color="auto"/>
            <w:bottom w:val="none" w:sz="0" w:space="0" w:color="auto"/>
            <w:right w:val="none" w:sz="0" w:space="0" w:color="auto"/>
          </w:divBdr>
        </w:div>
        <w:div w:id="2110159138">
          <w:marLeft w:val="0"/>
          <w:marRight w:val="0"/>
          <w:marTop w:val="0"/>
          <w:marBottom w:val="0"/>
          <w:divBdr>
            <w:top w:val="none" w:sz="0" w:space="0" w:color="auto"/>
            <w:left w:val="none" w:sz="0" w:space="0" w:color="auto"/>
            <w:bottom w:val="none" w:sz="0" w:space="0" w:color="auto"/>
            <w:right w:val="none" w:sz="0" w:space="0" w:color="auto"/>
          </w:divBdr>
        </w:div>
        <w:div w:id="1103116201">
          <w:marLeft w:val="0"/>
          <w:marRight w:val="0"/>
          <w:marTop w:val="0"/>
          <w:marBottom w:val="0"/>
          <w:divBdr>
            <w:top w:val="none" w:sz="0" w:space="0" w:color="auto"/>
            <w:left w:val="none" w:sz="0" w:space="0" w:color="auto"/>
            <w:bottom w:val="none" w:sz="0" w:space="0" w:color="auto"/>
            <w:right w:val="none" w:sz="0" w:space="0" w:color="auto"/>
          </w:divBdr>
        </w:div>
        <w:div w:id="1946885226">
          <w:marLeft w:val="0"/>
          <w:marRight w:val="0"/>
          <w:marTop w:val="0"/>
          <w:marBottom w:val="0"/>
          <w:divBdr>
            <w:top w:val="none" w:sz="0" w:space="0" w:color="auto"/>
            <w:left w:val="none" w:sz="0" w:space="0" w:color="auto"/>
            <w:bottom w:val="none" w:sz="0" w:space="0" w:color="auto"/>
            <w:right w:val="none" w:sz="0" w:space="0" w:color="auto"/>
          </w:divBdr>
        </w:div>
        <w:div w:id="614562013">
          <w:marLeft w:val="0"/>
          <w:marRight w:val="0"/>
          <w:marTop w:val="0"/>
          <w:marBottom w:val="0"/>
          <w:divBdr>
            <w:top w:val="none" w:sz="0" w:space="0" w:color="auto"/>
            <w:left w:val="none" w:sz="0" w:space="0" w:color="auto"/>
            <w:bottom w:val="none" w:sz="0" w:space="0" w:color="auto"/>
            <w:right w:val="none" w:sz="0" w:space="0" w:color="auto"/>
          </w:divBdr>
        </w:div>
        <w:div w:id="1338653160">
          <w:marLeft w:val="0"/>
          <w:marRight w:val="0"/>
          <w:marTop w:val="0"/>
          <w:marBottom w:val="0"/>
          <w:divBdr>
            <w:top w:val="none" w:sz="0" w:space="0" w:color="auto"/>
            <w:left w:val="none" w:sz="0" w:space="0" w:color="auto"/>
            <w:bottom w:val="none" w:sz="0" w:space="0" w:color="auto"/>
            <w:right w:val="none" w:sz="0" w:space="0" w:color="auto"/>
          </w:divBdr>
        </w:div>
        <w:div w:id="4224534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9B890-567C-4A35-967F-09AE15319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628</TotalTime>
  <Pages>31</Pages>
  <Words>9173</Words>
  <Characters>49539</Characters>
  <Application>Microsoft Office Word</Application>
  <DocSecurity>0</DocSecurity>
  <Lines>412</Lines>
  <Paragraphs>117</Paragraphs>
  <ScaleCrop>false</ScaleCrop>
  <HeadingPairs>
    <vt:vector size="2" baseType="variant">
      <vt:variant>
        <vt:lpstr>Título</vt:lpstr>
      </vt:variant>
      <vt:variant>
        <vt:i4>1</vt:i4>
      </vt:variant>
    </vt:vector>
  </HeadingPairs>
  <TitlesOfParts>
    <vt:vector size="1" baseType="lpstr">
      <vt:lpstr/>
    </vt:vector>
  </TitlesOfParts>
  <Company>TRABALHO</Company>
  <LinksUpToDate>false</LinksUpToDate>
  <CharactersWithSpaces>58595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HOSPITAL</dc:creator>
  <cp:lastModifiedBy>Master</cp:lastModifiedBy>
  <cp:revision>164</cp:revision>
  <cp:lastPrinted>2017-05-10T13:37:00Z</cp:lastPrinted>
  <dcterms:created xsi:type="dcterms:W3CDTF">2017-05-10T12:31:00Z</dcterms:created>
  <dcterms:modified xsi:type="dcterms:W3CDTF">2017-05-24T11:42:00Z</dcterms:modified>
</cp:coreProperties>
</file>